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4AF" w:rsidRPr="00A734AF" w:rsidRDefault="00A734AF" w:rsidP="00A734AF">
      <w:pPr>
        <w:pStyle w:val="Heading1"/>
        <w:spacing w:before="0" w:line="360" w:lineRule="auto"/>
        <w:jc w:val="center"/>
        <w:rPr>
          <w:rFonts w:ascii="Times New Roman" w:hAnsi="Times New Roman" w:cs="Times New Roman"/>
          <w:b/>
          <w:color w:val="auto"/>
        </w:rPr>
      </w:pPr>
      <w:bookmarkStart w:id="0" w:name="_Toc510996432"/>
      <w:r w:rsidRPr="00A734AF">
        <w:rPr>
          <w:rFonts w:ascii="Times New Roman" w:hAnsi="Times New Roman" w:cs="Times New Roman"/>
          <w:b/>
          <w:color w:val="auto"/>
        </w:rPr>
        <w:t>RULES OF THE COMPETITION</w:t>
      </w:r>
      <w:bookmarkEnd w:id="0"/>
    </w:p>
    <w:p w:rsidR="00A734AF" w:rsidRPr="00A734AF" w:rsidRDefault="00A734AF" w:rsidP="00A734AF">
      <w:pPr>
        <w:tabs>
          <w:tab w:val="left" w:pos="3060"/>
        </w:tabs>
        <w:spacing w:line="360" w:lineRule="auto"/>
        <w:jc w:val="both"/>
        <w:rPr>
          <w:rFonts w:ascii="Times New Roman" w:eastAsia="Times New Roman" w:hAnsi="Times New Roman" w:cs="Times New Roman"/>
        </w:rPr>
      </w:pPr>
      <w:r w:rsidRPr="00A734AF">
        <w:rPr>
          <w:rFonts w:ascii="Times New Roman" w:eastAsia="Times New Roman" w:hAnsi="Times New Roman" w:cs="Times New Roman"/>
        </w:rPr>
        <w:tab/>
      </w:r>
    </w:p>
    <w:p w:rsidR="00A734AF" w:rsidRPr="00A734AF" w:rsidRDefault="00A734AF" w:rsidP="00A734AF">
      <w:pPr>
        <w:spacing w:line="360" w:lineRule="auto"/>
        <w:jc w:val="both"/>
        <w:rPr>
          <w:rFonts w:ascii="Times New Roman" w:eastAsia="Times New Roman" w:hAnsi="Times New Roman" w:cs="Times New Roman"/>
          <w:b/>
        </w:rPr>
      </w:pPr>
      <w:r w:rsidRPr="00A734AF">
        <w:rPr>
          <w:rFonts w:ascii="Times New Roman" w:eastAsia="Times New Roman" w:hAnsi="Times New Roman" w:cs="Times New Roman"/>
          <w:b/>
        </w:rPr>
        <w:t>Rule 1: Eligibility for Participation</w:t>
      </w:r>
    </w:p>
    <w:p w:rsidR="00A734AF" w:rsidRPr="00A734AF" w:rsidRDefault="00A734AF" w:rsidP="00A734AF">
      <w:pPr>
        <w:numPr>
          <w:ilvl w:val="0"/>
          <w:numId w:val="1"/>
        </w:numPr>
        <w:tabs>
          <w:tab w:val="left" w:pos="1000"/>
        </w:tabs>
        <w:spacing w:before="240" w:line="360" w:lineRule="auto"/>
        <w:ind w:left="1000" w:right="415" w:hanging="368"/>
        <w:jc w:val="both"/>
        <w:rPr>
          <w:rFonts w:ascii="Times New Roman" w:eastAsia="Times New Roman" w:hAnsi="Times New Roman" w:cs="Times New Roman"/>
        </w:rPr>
      </w:pPr>
      <w:r w:rsidRPr="00A734AF">
        <w:rPr>
          <w:rFonts w:ascii="Times New Roman" w:eastAsia="Times New Roman" w:hAnsi="Times New Roman" w:cs="Times New Roman"/>
        </w:rPr>
        <w:t>The Competition is open to all students, enrolled bona fide on a regular basis in an undergraduate Law course (5 years integrated Law course / 3 Year L</w:t>
      </w:r>
      <w:r>
        <w:rPr>
          <w:rFonts w:ascii="Times New Roman" w:eastAsia="Times New Roman" w:hAnsi="Times New Roman" w:cs="Times New Roman"/>
        </w:rPr>
        <w:t>.</w:t>
      </w:r>
      <w:r w:rsidRPr="00A734AF">
        <w:rPr>
          <w:rFonts w:ascii="Times New Roman" w:eastAsia="Times New Roman" w:hAnsi="Times New Roman" w:cs="Times New Roman"/>
        </w:rPr>
        <w:t>L</w:t>
      </w:r>
      <w:r>
        <w:rPr>
          <w:rFonts w:ascii="Times New Roman" w:eastAsia="Times New Roman" w:hAnsi="Times New Roman" w:cs="Times New Roman"/>
        </w:rPr>
        <w:t>.</w:t>
      </w:r>
      <w:r w:rsidRPr="00A734AF">
        <w:rPr>
          <w:rFonts w:ascii="Times New Roman" w:eastAsia="Times New Roman" w:hAnsi="Times New Roman" w:cs="Times New Roman"/>
        </w:rPr>
        <w:t>B Course) or its equivalent conducted by any recognized Institution/College/University of any country.</w:t>
      </w:r>
    </w:p>
    <w:p w:rsidR="00A734AF" w:rsidRPr="00A734AF" w:rsidRDefault="00A734AF" w:rsidP="00A734AF">
      <w:pPr>
        <w:numPr>
          <w:ilvl w:val="0"/>
          <w:numId w:val="1"/>
        </w:numPr>
        <w:tabs>
          <w:tab w:val="left" w:pos="1000"/>
        </w:tabs>
        <w:spacing w:line="360" w:lineRule="auto"/>
        <w:ind w:left="1000" w:right="415" w:hanging="368"/>
        <w:jc w:val="both"/>
        <w:rPr>
          <w:rFonts w:ascii="Times New Roman" w:eastAsia="Times New Roman" w:hAnsi="Times New Roman" w:cs="Times New Roman"/>
        </w:rPr>
      </w:pPr>
      <w:r w:rsidRPr="00A734AF">
        <w:rPr>
          <w:rFonts w:ascii="Times New Roman" w:eastAsia="Times New Roman" w:hAnsi="Times New Roman" w:cs="Times New Roman"/>
        </w:rPr>
        <w:t>No Institution/College/University shall enter the Competition with more than one team.</w:t>
      </w:r>
    </w:p>
    <w:p w:rsidR="00A734AF" w:rsidRPr="00A734AF" w:rsidRDefault="00A734AF" w:rsidP="00A734AF">
      <w:pPr>
        <w:numPr>
          <w:ilvl w:val="0"/>
          <w:numId w:val="1"/>
        </w:numPr>
        <w:tabs>
          <w:tab w:val="left" w:pos="1000"/>
        </w:tabs>
        <w:spacing w:line="360" w:lineRule="auto"/>
        <w:ind w:left="1000" w:right="415" w:hanging="368"/>
        <w:jc w:val="both"/>
        <w:rPr>
          <w:rFonts w:ascii="Times New Roman" w:eastAsia="Times New Roman" w:hAnsi="Times New Roman" w:cs="Times New Roman"/>
        </w:rPr>
      </w:pPr>
      <w:r w:rsidRPr="00A734AF">
        <w:rPr>
          <w:rFonts w:ascii="Times New Roman" w:eastAsia="Times New Roman" w:hAnsi="Times New Roman" w:cs="Times New Roman"/>
        </w:rPr>
        <w:t>A cap of 40 teams is reserved for the Competition, and teams will be selected by first come first serve basis.</w:t>
      </w:r>
    </w:p>
    <w:p w:rsidR="00A734AF" w:rsidRPr="00A734AF" w:rsidRDefault="00A734AF" w:rsidP="00A734AF">
      <w:pPr>
        <w:numPr>
          <w:ilvl w:val="0"/>
          <w:numId w:val="1"/>
        </w:numPr>
        <w:tabs>
          <w:tab w:val="left" w:pos="1000"/>
        </w:tabs>
        <w:spacing w:line="360" w:lineRule="auto"/>
        <w:ind w:left="1000" w:right="415" w:hanging="368"/>
        <w:jc w:val="both"/>
        <w:rPr>
          <w:rFonts w:ascii="Times New Roman" w:eastAsia="Times New Roman" w:hAnsi="Times New Roman" w:cs="Times New Roman"/>
        </w:rPr>
      </w:pPr>
      <w:r w:rsidRPr="00A734AF">
        <w:rPr>
          <w:rFonts w:ascii="Times New Roman" w:eastAsia="Times New Roman" w:hAnsi="Times New Roman" w:cs="Times New Roman"/>
        </w:rPr>
        <w:t>Each Team shall comprise of a minimum of two members and a maximum of three members. In a Team comprising of two members, both the members shall be designated as Speakers. In a Team comprising of three members, the third member of the team shall be designated as Researcher.</w:t>
      </w:r>
    </w:p>
    <w:p w:rsidR="00A734AF" w:rsidRPr="00A734AF" w:rsidRDefault="00A734AF" w:rsidP="00A734AF">
      <w:pPr>
        <w:numPr>
          <w:ilvl w:val="0"/>
          <w:numId w:val="1"/>
        </w:numPr>
        <w:tabs>
          <w:tab w:val="left" w:pos="1000"/>
        </w:tabs>
        <w:spacing w:after="240" w:line="360" w:lineRule="auto"/>
        <w:ind w:left="1000" w:right="415" w:hanging="368"/>
        <w:jc w:val="both"/>
        <w:rPr>
          <w:rFonts w:ascii="Times New Roman" w:eastAsia="Times New Roman" w:hAnsi="Times New Roman" w:cs="Times New Roman"/>
        </w:rPr>
      </w:pPr>
      <w:r w:rsidRPr="00A734AF">
        <w:rPr>
          <w:rFonts w:ascii="Times New Roman" w:eastAsia="Times New Roman" w:hAnsi="Times New Roman" w:cs="Times New Roman"/>
        </w:rPr>
        <w:t>Any additional member or team coach of any team shall not formally be recognized and will not be entitled to a certificate from the University</w:t>
      </w:r>
    </w:p>
    <w:p w:rsidR="00A734AF" w:rsidRPr="00A734AF" w:rsidRDefault="00A734AF" w:rsidP="00A734AF">
      <w:pPr>
        <w:spacing w:after="240" w:line="360" w:lineRule="auto"/>
        <w:jc w:val="both"/>
        <w:rPr>
          <w:rFonts w:ascii="Times New Roman" w:eastAsia="Times New Roman" w:hAnsi="Times New Roman" w:cs="Times New Roman"/>
          <w:b/>
        </w:rPr>
      </w:pPr>
      <w:r w:rsidRPr="00A734AF">
        <w:rPr>
          <w:rFonts w:ascii="Times New Roman" w:eastAsia="Times New Roman" w:hAnsi="Times New Roman" w:cs="Times New Roman"/>
          <w:b/>
        </w:rPr>
        <w:t>Rule 2: Language</w:t>
      </w:r>
    </w:p>
    <w:p w:rsidR="00A734AF" w:rsidRPr="00A734AF" w:rsidRDefault="00A734AF" w:rsidP="00A734AF">
      <w:pPr>
        <w:spacing w:line="360" w:lineRule="auto"/>
        <w:ind w:left="1000"/>
        <w:jc w:val="both"/>
        <w:rPr>
          <w:rFonts w:ascii="Times New Roman" w:eastAsia="Times New Roman" w:hAnsi="Times New Roman" w:cs="Times New Roman"/>
        </w:rPr>
      </w:pPr>
      <w:r w:rsidRPr="00A734AF">
        <w:rPr>
          <w:rFonts w:ascii="Times New Roman" w:eastAsia="Times New Roman" w:hAnsi="Times New Roman" w:cs="Times New Roman"/>
        </w:rPr>
        <w:t>The language of the Competition shall be English.</w:t>
      </w:r>
    </w:p>
    <w:p w:rsidR="00A734AF" w:rsidRPr="00A734AF" w:rsidRDefault="00A734AF" w:rsidP="00A734AF">
      <w:pPr>
        <w:spacing w:before="240" w:after="240" w:line="360" w:lineRule="auto"/>
        <w:jc w:val="both"/>
        <w:rPr>
          <w:rFonts w:ascii="Times New Roman" w:eastAsia="Times New Roman" w:hAnsi="Times New Roman" w:cs="Times New Roman"/>
          <w:b/>
        </w:rPr>
      </w:pPr>
      <w:r w:rsidRPr="00A734AF">
        <w:rPr>
          <w:rFonts w:ascii="Times New Roman" w:eastAsia="Times New Roman" w:hAnsi="Times New Roman" w:cs="Times New Roman"/>
          <w:b/>
        </w:rPr>
        <w:t>Rule 3: Clarifications to the Case</w:t>
      </w:r>
    </w:p>
    <w:p w:rsidR="00A734AF" w:rsidRPr="00A734AF" w:rsidRDefault="00A734AF" w:rsidP="00A734AF">
      <w:pPr>
        <w:spacing w:after="240" w:line="360" w:lineRule="auto"/>
        <w:ind w:left="1000" w:right="415"/>
        <w:jc w:val="both"/>
        <w:rPr>
          <w:rFonts w:ascii="Times New Roman" w:eastAsia="Times New Roman" w:hAnsi="Times New Roman" w:cs="Times New Roman"/>
        </w:rPr>
      </w:pPr>
      <w:r w:rsidRPr="00A734AF">
        <w:rPr>
          <w:rFonts w:ascii="Times New Roman" w:eastAsia="Times New Roman" w:hAnsi="Times New Roman" w:cs="Times New Roman"/>
        </w:rPr>
        <w:t xml:space="preserve">Teams may request for clarifications via e-mail to </w:t>
      </w:r>
      <w:r w:rsidRPr="00A734AF">
        <w:rPr>
          <w:rFonts w:ascii="Times New Roman" w:eastAsia="Times New Roman" w:hAnsi="Times New Roman" w:cs="Times New Roman"/>
          <w:b/>
          <w:color w:val="000000" w:themeColor="text1"/>
        </w:rPr>
        <w:t>mootcourt@jnujaipur.ac.in</w:t>
      </w:r>
      <w:r w:rsidRPr="00A734AF">
        <w:rPr>
          <w:rFonts w:ascii="Times New Roman" w:eastAsia="Times New Roman" w:hAnsi="Times New Roman" w:cs="Times New Roman"/>
        </w:rPr>
        <w:t xml:space="preserve">, latest by </w:t>
      </w:r>
      <w:r w:rsidRPr="00A734AF">
        <w:rPr>
          <w:rFonts w:ascii="Times New Roman" w:eastAsia="Times New Roman" w:hAnsi="Times New Roman" w:cs="Times New Roman"/>
          <w:b/>
          <w:bCs/>
        </w:rPr>
        <w:t>August 20, 201</w:t>
      </w:r>
      <w:r w:rsidR="00E42771">
        <w:rPr>
          <w:rFonts w:ascii="Times New Roman" w:eastAsia="Times New Roman" w:hAnsi="Times New Roman" w:cs="Times New Roman"/>
          <w:b/>
          <w:bCs/>
        </w:rPr>
        <w:t>9</w:t>
      </w:r>
      <w:r w:rsidRPr="00A734AF">
        <w:rPr>
          <w:rFonts w:ascii="Times New Roman" w:eastAsia="Times New Roman" w:hAnsi="Times New Roman" w:cs="Times New Roman"/>
        </w:rPr>
        <w:t xml:space="preserve"> (11.59 P.M. IST).</w:t>
      </w:r>
    </w:p>
    <w:p w:rsidR="00A734AF" w:rsidRPr="00A734AF" w:rsidRDefault="00A734AF" w:rsidP="00A734AF">
      <w:pPr>
        <w:spacing w:line="360" w:lineRule="auto"/>
        <w:jc w:val="both"/>
        <w:rPr>
          <w:rFonts w:ascii="Times New Roman" w:eastAsia="Times New Roman" w:hAnsi="Times New Roman" w:cs="Times New Roman"/>
          <w:b/>
        </w:rPr>
      </w:pPr>
      <w:r w:rsidRPr="00A734AF">
        <w:rPr>
          <w:rFonts w:ascii="Times New Roman" w:eastAsia="Times New Roman" w:hAnsi="Times New Roman" w:cs="Times New Roman"/>
          <w:b/>
        </w:rPr>
        <w:t>Rule 4: Anonymity of Teams</w:t>
      </w:r>
    </w:p>
    <w:p w:rsidR="00A734AF" w:rsidRPr="00A734AF" w:rsidRDefault="00A734AF" w:rsidP="00A734AF">
      <w:pPr>
        <w:numPr>
          <w:ilvl w:val="0"/>
          <w:numId w:val="2"/>
        </w:numPr>
        <w:tabs>
          <w:tab w:val="left" w:pos="1000"/>
        </w:tabs>
        <w:spacing w:line="360" w:lineRule="auto"/>
        <w:ind w:left="1000" w:right="415" w:hanging="368"/>
        <w:jc w:val="both"/>
        <w:rPr>
          <w:rFonts w:ascii="Times New Roman" w:eastAsia="Times New Roman" w:hAnsi="Times New Roman" w:cs="Times New Roman"/>
        </w:rPr>
      </w:pPr>
      <w:r w:rsidRPr="00A734AF">
        <w:rPr>
          <w:rFonts w:ascii="Times New Roman" w:eastAsia="Times New Roman" w:hAnsi="Times New Roman" w:cs="Times New Roman"/>
        </w:rPr>
        <w:t>Teams shall not reveal their identity in any form, except by means of the Team Code allotted to them during the Competition.</w:t>
      </w:r>
    </w:p>
    <w:p w:rsidR="00A734AF" w:rsidRPr="00A734AF" w:rsidRDefault="00A734AF" w:rsidP="00A734AF">
      <w:pPr>
        <w:numPr>
          <w:ilvl w:val="0"/>
          <w:numId w:val="2"/>
        </w:numPr>
        <w:tabs>
          <w:tab w:val="left" w:pos="1000"/>
        </w:tabs>
        <w:spacing w:line="360" w:lineRule="auto"/>
        <w:ind w:left="1000" w:right="415" w:hanging="368"/>
        <w:jc w:val="both"/>
        <w:rPr>
          <w:rFonts w:ascii="Times New Roman" w:eastAsia="Times New Roman" w:hAnsi="Times New Roman" w:cs="Times New Roman"/>
        </w:rPr>
      </w:pPr>
      <w:r w:rsidRPr="00A734AF">
        <w:rPr>
          <w:rFonts w:ascii="Times New Roman" w:eastAsia="Times New Roman" w:hAnsi="Times New Roman" w:cs="Times New Roman"/>
        </w:rPr>
        <w:t>The Written Submissions shall not reveal the identity of the team in any form and should not bear the logo, name etc. of the University represented.</w:t>
      </w:r>
    </w:p>
    <w:p w:rsidR="00A734AF" w:rsidRPr="00A734AF" w:rsidRDefault="00A734AF" w:rsidP="00A734AF">
      <w:pPr>
        <w:numPr>
          <w:ilvl w:val="0"/>
          <w:numId w:val="2"/>
        </w:numPr>
        <w:tabs>
          <w:tab w:val="left" w:pos="1000"/>
        </w:tabs>
        <w:spacing w:line="360" w:lineRule="auto"/>
        <w:ind w:left="1000" w:right="415" w:hanging="368"/>
        <w:jc w:val="both"/>
        <w:rPr>
          <w:rFonts w:ascii="Times New Roman" w:eastAsia="Times New Roman" w:hAnsi="Times New Roman" w:cs="Times New Roman"/>
        </w:rPr>
      </w:pPr>
      <w:r w:rsidRPr="00A734AF">
        <w:rPr>
          <w:rFonts w:ascii="Times New Roman" w:eastAsia="Times New Roman" w:hAnsi="Times New Roman" w:cs="Times New Roman"/>
        </w:rPr>
        <w:t>Any material presented to the Panel should be devoid of any identification marks / seal of the Team. If any such mark / seal exists, it shall be rendered unfair means.</w:t>
      </w:r>
    </w:p>
    <w:p w:rsidR="00A734AF" w:rsidRPr="00A734AF" w:rsidRDefault="00A734AF" w:rsidP="00A734AF">
      <w:pPr>
        <w:numPr>
          <w:ilvl w:val="0"/>
          <w:numId w:val="2"/>
        </w:numPr>
        <w:tabs>
          <w:tab w:val="left" w:pos="1000"/>
        </w:tabs>
        <w:spacing w:line="360" w:lineRule="auto"/>
        <w:ind w:left="1000" w:right="415" w:hanging="368"/>
        <w:jc w:val="both"/>
        <w:rPr>
          <w:rFonts w:ascii="Times New Roman" w:eastAsia="Times New Roman" w:hAnsi="Times New Roman" w:cs="Times New Roman"/>
        </w:rPr>
      </w:pPr>
      <w:r w:rsidRPr="00A734AF">
        <w:rPr>
          <w:rFonts w:ascii="Times New Roman" w:eastAsia="Times New Roman" w:hAnsi="Times New Roman" w:cs="Times New Roman"/>
        </w:rPr>
        <w:lastRenderedPageBreak/>
        <w:t>Any violation of Rule 4.2 and 4.3 shall attract severe penalty or disqualification as determined by the Moot Court Committee. The decision of the Moot Court Committee in this regard shall be final and not subject to challenge.</w:t>
      </w:r>
    </w:p>
    <w:p w:rsidR="00A734AF" w:rsidRPr="00A734AF" w:rsidRDefault="00A734AF" w:rsidP="00A734AF">
      <w:pPr>
        <w:spacing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Rule 5: Dress Code</w:t>
      </w:r>
    </w:p>
    <w:p w:rsidR="00A734AF" w:rsidRPr="00A734AF" w:rsidRDefault="00A734AF" w:rsidP="00A734AF">
      <w:pPr>
        <w:numPr>
          <w:ilvl w:val="0"/>
          <w:numId w:val="3"/>
        </w:numPr>
        <w:tabs>
          <w:tab w:val="left" w:pos="1000"/>
        </w:tabs>
        <w:spacing w:line="360" w:lineRule="auto"/>
        <w:ind w:left="1000" w:right="415" w:hanging="368"/>
        <w:jc w:val="both"/>
        <w:rPr>
          <w:rFonts w:ascii="Times New Roman" w:eastAsia="Times New Roman" w:hAnsi="Times New Roman" w:cs="Times New Roman"/>
        </w:rPr>
      </w:pPr>
      <w:r w:rsidRPr="00A734AF">
        <w:rPr>
          <w:rFonts w:ascii="Times New Roman" w:eastAsia="Times New Roman" w:hAnsi="Times New Roman" w:cs="Times New Roman"/>
        </w:rPr>
        <w:t>All Participants (Both Male and Female) shall wear Black Blazer, Black Trouser, White Shirt, Black Shoes with Black Socks and Black Tie.</w:t>
      </w:r>
    </w:p>
    <w:p w:rsidR="00A734AF" w:rsidRPr="00A734AF" w:rsidRDefault="00A734AF" w:rsidP="00A734AF">
      <w:pPr>
        <w:numPr>
          <w:ilvl w:val="0"/>
          <w:numId w:val="3"/>
        </w:numPr>
        <w:tabs>
          <w:tab w:val="left" w:pos="1000"/>
        </w:tabs>
        <w:spacing w:line="360" w:lineRule="auto"/>
        <w:ind w:left="1000" w:right="415" w:hanging="368"/>
        <w:jc w:val="both"/>
        <w:rPr>
          <w:rFonts w:ascii="Times New Roman" w:eastAsia="Times New Roman" w:hAnsi="Times New Roman" w:cs="Times New Roman"/>
        </w:rPr>
      </w:pPr>
      <w:r w:rsidRPr="00A734AF">
        <w:rPr>
          <w:rFonts w:ascii="Times New Roman" w:eastAsia="Times New Roman" w:hAnsi="Times New Roman" w:cs="Times New Roman"/>
        </w:rPr>
        <w:t>Non-Compliance of Clause (1) will lead to penalty.</w:t>
      </w:r>
    </w:p>
    <w:p w:rsidR="00A734AF" w:rsidRPr="00A734AF" w:rsidRDefault="00A734AF" w:rsidP="00A734AF">
      <w:pPr>
        <w:tabs>
          <w:tab w:val="left" w:pos="1000"/>
        </w:tabs>
        <w:spacing w:line="360" w:lineRule="auto"/>
        <w:ind w:left="1000" w:right="415" w:hanging="368"/>
        <w:jc w:val="both"/>
        <w:rPr>
          <w:rFonts w:ascii="Times New Roman" w:eastAsia="Times New Roman" w:hAnsi="Times New Roman" w:cs="Times New Roman"/>
        </w:rPr>
        <w:sectPr w:rsidR="00A734AF" w:rsidRPr="00A734AF" w:rsidSect="00A734AF">
          <w:headerReference w:type="default" r:id="rId7"/>
          <w:pgSz w:w="11907" w:h="16839" w:code="9"/>
          <w:pgMar w:top="1349" w:right="980" w:bottom="1440" w:left="1440" w:header="680" w:footer="680" w:gutter="0"/>
          <w:pgBorders w:offsetFrom="page">
            <w:top w:val="single" w:sz="48" w:space="24" w:color="C40E4F"/>
            <w:left w:val="single" w:sz="48" w:space="24" w:color="C40E4F"/>
            <w:bottom w:val="single" w:sz="48" w:space="24" w:color="C40E4F"/>
            <w:right w:val="single" w:sz="48" w:space="24" w:color="C40E4F"/>
          </w:pgBorders>
          <w:cols w:space="0" w:equalWidth="0">
            <w:col w:w="9820"/>
          </w:cols>
          <w:docGrid w:linePitch="360"/>
        </w:sectPr>
      </w:pPr>
    </w:p>
    <w:p w:rsidR="00A734AF" w:rsidRPr="00A734AF" w:rsidRDefault="00A734AF" w:rsidP="00A734AF">
      <w:pPr>
        <w:spacing w:before="240" w:line="360" w:lineRule="auto"/>
        <w:ind w:right="415"/>
        <w:jc w:val="both"/>
        <w:rPr>
          <w:rFonts w:ascii="Times New Roman" w:eastAsia="Times New Roman" w:hAnsi="Times New Roman" w:cs="Times New Roman"/>
          <w:b/>
        </w:rPr>
      </w:pPr>
      <w:bookmarkStart w:id="2" w:name="page10"/>
      <w:bookmarkEnd w:id="2"/>
      <w:r w:rsidRPr="00A734AF">
        <w:rPr>
          <w:rFonts w:ascii="Times New Roman" w:eastAsia="Times New Roman" w:hAnsi="Times New Roman" w:cs="Times New Roman"/>
          <w:b/>
        </w:rPr>
        <w:t>Rule 6: Registration of teams</w:t>
      </w:r>
    </w:p>
    <w:p w:rsidR="00A734AF" w:rsidRPr="00A734AF" w:rsidRDefault="00A734AF" w:rsidP="00A734AF">
      <w:pPr>
        <w:numPr>
          <w:ilvl w:val="0"/>
          <w:numId w:val="4"/>
        </w:numPr>
        <w:tabs>
          <w:tab w:val="left" w:pos="960"/>
        </w:tabs>
        <w:spacing w:line="360" w:lineRule="auto"/>
        <w:ind w:left="900" w:right="415" w:hanging="360"/>
        <w:jc w:val="both"/>
        <w:rPr>
          <w:rFonts w:ascii="Times New Roman" w:eastAsia="Times New Roman" w:hAnsi="Times New Roman" w:cs="Times New Roman"/>
        </w:rPr>
      </w:pPr>
      <w:r w:rsidRPr="00A734AF">
        <w:rPr>
          <w:rFonts w:ascii="Times New Roman" w:eastAsia="Times New Roman" w:hAnsi="Times New Roman" w:cs="Times New Roman"/>
        </w:rPr>
        <w:t>Each team shall complete the registration within the stipulated time. The registration is a two-step process comprising of filling up of the registration form and payment of the registration fee as provided in Rule 7.</w:t>
      </w:r>
    </w:p>
    <w:p w:rsidR="00A734AF" w:rsidRPr="00A734AF" w:rsidRDefault="00A734AF" w:rsidP="00A734AF">
      <w:pPr>
        <w:numPr>
          <w:ilvl w:val="0"/>
          <w:numId w:val="4"/>
        </w:numPr>
        <w:tabs>
          <w:tab w:val="left" w:pos="960"/>
        </w:tabs>
        <w:spacing w:line="360" w:lineRule="auto"/>
        <w:ind w:left="900" w:right="415" w:hanging="360"/>
        <w:jc w:val="both"/>
        <w:rPr>
          <w:rFonts w:ascii="Times New Roman" w:eastAsia="Times New Roman" w:hAnsi="Times New Roman" w:cs="Times New Roman"/>
        </w:rPr>
      </w:pPr>
      <w:r w:rsidRPr="00A734AF">
        <w:rPr>
          <w:rFonts w:ascii="Times New Roman" w:eastAsia="Times New Roman" w:hAnsi="Times New Roman" w:cs="Times New Roman"/>
        </w:rPr>
        <w:t xml:space="preserve">Registration will be open till </w:t>
      </w:r>
      <w:r w:rsidR="00E42771" w:rsidRPr="00E42771">
        <w:rPr>
          <w:rFonts w:ascii="Times New Roman" w:eastAsia="Times New Roman" w:hAnsi="Times New Roman" w:cs="Times New Roman"/>
          <w:b/>
          <w:bCs/>
        </w:rPr>
        <w:t>September 05, 2019</w:t>
      </w:r>
      <w:r w:rsidRPr="00A734AF">
        <w:rPr>
          <w:rFonts w:ascii="Times New Roman" w:eastAsia="Times New Roman" w:hAnsi="Times New Roman" w:cs="Times New Roman"/>
        </w:rPr>
        <w:t xml:space="preserve"> (11.59 P. M. IST). The registration form can be downloaded from the official website of the University (www.jnujaipur.ac.in).</w:t>
      </w:r>
    </w:p>
    <w:p w:rsidR="00A734AF" w:rsidRDefault="00A734AF" w:rsidP="00A734AF">
      <w:pPr>
        <w:numPr>
          <w:ilvl w:val="0"/>
          <w:numId w:val="4"/>
        </w:numPr>
        <w:tabs>
          <w:tab w:val="left" w:pos="900"/>
        </w:tabs>
        <w:spacing w:line="360" w:lineRule="auto"/>
        <w:ind w:left="900" w:right="415" w:hanging="360"/>
        <w:jc w:val="both"/>
        <w:rPr>
          <w:rFonts w:ascii="Times New Roman" w:eastAsia="Times New Roman" w:hAnsi="Times New Roman" w:cs="Times New Roman"/>
        </w:rPr>
      </w:pPr>
      <w:r w:rsidRPr="00A734AF">
        <w:rPr>
          <w:rFonts w:ascii="Times New Roman" w:eastAsia="Times New Roman" w:hAnsi="Times New Roman" w:cs="Times New Roman"/>
        </w:rPr>
        <w:t>The Teams are required to send a bona-fide letter issued by the appropriate authority of their College or University along with the duly filled registration form.</w:t>
      </w:r>
    </w:p>
    <w:p w:rsidR="00A734AF" w:rsidRPr="00A734AF" w:rsidRDefault="00A734AF" w:rsidP="00A734AF">
      <w:pPr>
        <w:tabs>
          <w:tab w:val="left" w:pos="900"/>
        </w:tabs>
        <w:spacing w:line="360" w:lineRule="auto"/>
        <w:ind w:right="415"/>
        <w:jc w:val="both"/>
        <w:rPr>
          <w:rFonts w:ascii="Times New Roman" w:eastAsia="Times New Roman" w:hAnsi="Times New Roman" w:cs="Times New Roman"/>
        </w:rPr>
      </w:pPr>
    </w:p>
    <w:p w:rsidR="00A734AF" w:rsidRPr="00A734AF" w:rsidRDefault="00A734AF" w:rsidP="00A734AF">
      <w:pPr>
        <w:spacing w:after="240"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Rule 7: Registration Fee</w:t>
      </w:r>
    </w:p>
    <w:p w:rsidR="00A734AF" w:rsidRPr="00A734AF" w:rsidRDefault="00A734AF" w:rsidP="00A734AF">
      <w:pPr>
        <w:numPr>
          <w:ilvl w:val="0"/>
          <w:numId w:val="5"/>
        </w:numPr>
        <w:tabs>
          <w:tab w:val="left" w:pos="900"/>
        </w:tabs>
        <w:spacing w:line="360" w:lineRule="auto"/>
        <w:ind w:left="900" w:right="415" w:hanging="360"/>
        <w:jc w:val="both"/>
        <w:rPr>
          <w:rFonts w:ascii="Times New Roman" w:eastAsia="Times New Roman" w:hAnsi="Times New Roman" w:cs="Times New Roman"/>
        </w:rPr>
      </w:pPr>
      <w:r w:rsidRPr="00A734AF">
        <w:rPr>
          <w:rFonts w:ascii="Times New Roman" w:eastAsia="Times New Roman" w:hAnsi="Times New Roman" w:cs="Times New Roman"/>
        </w:rPr>
        <w:t>The Registration Fee is INR 3,500/- Indian teams.</w:t>
      </w:r>
    </w:p>
    <w:p w:rsidR="00A734AF" w:rsidRPr="00A734AF" w:rsidRDefault="00A734AF" w:rsidP="00A734AF">
      <w:pPr>
        <w:numPr>
          <w:ilvl w:val="0"/>
          <w:numId w:val="5"/>
        </w:numPr>
        <w:tabs>
          <w:tab w:val="left" w:pos="960"/>
        </w:tabs>
        <w:spacing w:line="360" w:lineRule="auto"/>
        <w:ind w:left="900" w:right="415" w:hanging="360"/>
        <w:jc w:val="both"/>
        <w:rPr>
          <w:rFonts w:ascii="Times New Roman" w:eastAsia="Times New Roman" w:hAnsi="Times New Roman" w:cs="Times New Roman"/>
        </w:rPr>
      </w:pPr>
      <w:r w:rsidRPr="00A734AF">
        <w:rPr>
          <w:rFonts w:ascii="Times New Roman" w:eastAsia="Times New Roman" w:hAnsi="Times New Roman" w:cs="Times New Roman"/>
        </w:rPr>
        <w:t>All other Teams shall pay US $ 100 or its equivalent excluding service charge (if any) in Euro as registration fee.</w:t>
      </w:r>
    </w:p>
    <w:p w:rsidR="00A734AF" w:rsidRPr="00A734AF" w:rsidRDefault="00A734AF" w:rsidP="00A734AF">
      <w:pPr>
        <w:numPr>
          <w:ilvl w:val="0"/>
          <w:numId w:val="5"/>
        </w:numPr>
        <w:tabs>
          <w:tab w:val="left" w:pos="900"/>
        </w:tabs>
        <w:spacing w:line="360" w:lineRule="auto"/>
        <w:ind w:left="900" w:right="415" w:hanging="360"/>
        <w:jc w:val="both"/>
        <w:rPr>
          <w:rFonts w:ascii="Times New Roman" w:eastAsia="Times New Roman" w:hAnsi="Times New Roman" w:cs="Times New Roman"/>
        </w:rPr>
      </w:pPr>
      <w:r w:rsidRPr="00A734AF">
        <w:rPr>
          <w:rFonts w:ascii="Times New Roman" w:eastAsia="Times New Roman" w:hAnsi="Times New Roman" w:cs="Times New Roman"/>
        </w:rPr>
        <w:t>Payment of Registration Fee:</w:t>
      </w:r>
    </w:p>
    <w:p w:rsidR="00A734AF" w:rsidRPr="00A734AF" w:rsidRDefault="00A734AF" w:rsidP="00A734AF">
      <w:pPr>
        <w:numPr>
          <w:ilvl w:val="1"/>
          <w:numId w:val="5"/>
        </w:numPr>
        <w:tabs>
          <w:tab w:val="left" w:pos="1440"/>
        </w:tabs>
        <w:spacing w:line="360" w:lineRule="auto"/>
        <w:ind w:left="1440" w:right="415" w:hanging="540"/>
        <w:jc w:val="both"/>
        <w:rPr>
          <w:rFonts w:ascii="Times New Roman" w:eastAsia="Arial" w:hAnsi="Times New Roman" w:cs="Times New Roman"/>
        </w:rPr>
      </w:pPr>
      <w:r w:rsidRPr="00A734AF">
        <w:rPr>
          <w:rFonts w:ascii="Times New Roman" w:eastAsia="Times New Roman" w:hAnsi="Times New Roman" w:cs="Times New Roman"/>
        </w:rPr>
        <w:t>Indian Teams must make payment by Online Payment/Demand Draft. The procedure for the same has been provided in the Annexure to the Competition Rules.</w:t>
      </w:r>
    </w:p>
    <w:p w:rsidR="00A734AF" w:rsidRPr="00A734AF" w:rsidRDefault="00A734AF" w:rsidP="00A734AF">
      <w:pPr>
        <w:numPr>
          <w:ilvl w:val="1"/>
          <w:numId w:val="5"/>
        </w:numPr>
        <w:tabs>
          <w:tab w:val="left" w:pos="1440"/>
        </w:tabs>
        <w:spacing w:line="360" w:lineRule="auto"/>
        <w:ind w:left="1440" w:right="415" w:hanging="540"/>
        <w:jc w:val="both"/>
        <w:rPr>
          <w:rFonts w:ascii="Times New Roman" w:eastAsia="Arial" w:hAnsi="Times New Roman" w:cs="Times New Roman"/>
        </w:rPr>
      </w:pPr>
      <w:r w:rsidRPr="00A734AF">
        <w:rPr>
          <w:rFonts w:ascii="Times New Roman" w:eastAsia="Times New Roman" w:hAnsi="Times New Roman" w:cs="Times New Roman"/>
        </w:rPr>
        <w:t>Payment by all other teams must be made by Online Payment/Bank Transfer. The procedure for the same has been provided in the registration form.</w:t>
      </w:r>
    </w:p>
    <w:p w:rsidR="00A734AF" w:rsidRPr="00A734AF" w:rsidRDefault="00A734AF" w:rsidP="00A734AF">
      <w:pPr>
        <w:numPr>
          <w:ilvl w:val="1"/>
          <w:numId w:val="5"/>
        </w:numPr>
        <w:tabs>
          <w:tab w:val="left" w:pos="1440"/>
        </w:tabs>
        <w:spacing w:line="360" w:lineRule="auto"/>
        <w:ind w:left="1440" w:right="415" w:hanging="540"/>
        <w:jc w:val="both"/>
        <w:rPr>
          <w:rFonts w:ascii="Times New Roman" w:eastAsia="Arial" w:hAnsi="Times New Roman" w:cs="Times New Roman"/>
        </w:rPr>
      </w:pPr>
      <w:r w:rsidRPr="00A734AF">
        <w:rPr>
          <w:rFonts w:ascii="Times New Roman" w:eastAsia="Times New Roman" w:hAnsi="Times New Roman" w:cs="Times New Roman"/>
        </w:rPr>
        <w:t xml:space="preserve">All the formalities concerning the registration process should be completed by </w:t>
      </w:r>
      <w:r w:rsidR="00E42771">
        <w:rPr>
          <w:rFonts w:ascii="Times New Roman" w:eastAsia="Times New Roman" w:hAnsi="Times New Roman" w:cs="Times New Roman"/>
          <w:b/>
          <w:bCs/>
        </w:rPr>
        <w:t>September 05,2019.</w:t>
      </w:r>
      <w:r w:rsidRPr="00A734AF">
        <w:rPr>
          <w:rFonts w:ascii="Times New Roman" w:eastAsia="Times New Roman" w:hAnsi="Times New Roman" w:cs="Times New Roman"/>
        </w:rPr>
        <w:t xml:space="preserve"> The decision of the Director shall be final in this regard.</w:t>
      </w:r>
    </w:p>
    <w:p w:rsidR="00A734AF" w:rsidRPr="00A734AF" w:rsidRDefault="00A734AF" w:rsidP="00A734AF">
      <w:pPr>
        <w:numPr>
          <w:ilvl w:val="1"/>
          <w:numId w:val="5"/>
        </w:numPr>
        <w:tabs>
          <w:tab w:val="left" w:pos="1440"/>
        </w:tabs>
        <w:spacing w:line="360" w:lineRule="auto"/>
        <w:ind w:left="1440" w:right="415" w:hanging="540"/>
        <w:jc w:val="both"/>
        <w:rPr>
          <w:rFonts w:ascii="Times New Roman" w:eastAsia="Arial" w:hAnsi="Times New Roman" w:cs="Times New Roman"/>
        </w:rPr>
      </w:pPr>
      <w:r w:rsidRPr="00A734AF">
        <w:rPr>
          <w:rFonts w:ascii="Times New Roman" w:eastAsia="Times New Roman" w:hAnsi="Times New Roman" w:cs="Times New Roman"/>
        </w:rPr>
        <w:t xml:space="preserve">Once the Team is registered after completing the formalities, a Team Code shall be assigned to it by </w:t>
      </w:r>
      <w:r w:rsidR="00575BE2" w:rsidRPr="00575BE2">
        <w:rPr>
          <w:rFonts w:ascii="Times New Roman" w:eastAsia="Times New Roman" w:hAnsi="Times New Roman" w:cs="Times New Roman"/>
          <w:b/>
          <w:bCs/>
        </w:rPr>
        <w:t>September 10,2019.</w:t>
      </w:r>
    </w:p>
    <w:p w:rsidR="00A734AF" w:rsidRPr="00A734AF" w:rsidRDefault="00A734AF" w:rsidP="00A734AF">
      <w:pPr>
        <w:spacing w:line="360" w:lineRule="auto"/>
        <w:ind w:right="415"/>
        <w:jc w:val="both"/>
        <w:rPr>
          <w:rFonts w:ascii="Times New Roman" w:eastAsia="Arial" w:hAnsi="Times New Roman" w:cs="Times New Roman"/>
        </w:rPr>
      </w:pPr>
    </w:p>
    <w:p w:rsidR="00A734AF" w:rsidRPr="00A734AF" w:rsidRDefault="00A734AF" w:rsidP="00A734AF">
      <w:pPr>
        <w:numPr>
          <w:ilvl w:val="1"/>
          <w:numId w:val="5"/>
        </w:numPr>
        <w:tabs>
          <w:tab w:val="left" w:pos="1440"/>
        </w:tabs>
        <w:spacing w:line="360" w:lineRule="auto"/>
        <w:ind w:left="1440" w:right="415" w:hanging="540"/>
        <w:jc w:val="both"/>
        <w:rPr>
          <w:rFonts w:ascii="Times New Roman" w:eastAsia="Arial" w:hAnsi="Times New Roman" w:cs="Times New Roman"/>
        </w:rPr>
      </w:pPr>
      <w:r w:rsidRPr="00A734AF">
        <w:rPr>
          <w:rFonts w:ascii="Times New Roman" w:eastAsia="Times New Roman" w:hAnsi="Times New Roman" w:cs="Times New Roman"/>
        </w:rPr>
        <w:lastRenderedPageBreak/>
        <w:t>A Team that has registered pursuant to Rules 1.4 may change its composition only after informing the Moot Court Committee of such change. Any changes with respect to the contact details shall be notified to the Moot Court Committee with immediate effect. This obligation to inform shall continue throughout the course of the Competition.</w:t>
      </w:r>
    </w:p>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spacing w:after="240"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Rule 8: Written Submission</w:t>
      </w:r>
    </w:p>
    <w:p w:rsidR="00A734AF" w:rsidRPr="00A734AF" w:rsidRDefault="00A734AF" w:rsidP="00A734AF">
      <w:pPr>
        <w:numPr>
          <w:ilvl w:val="0"/>
          <w:numId w:val="6"/>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Each Team is required to submit Memorial and Counter Memorial on behalf of both the Applicant and the Respondent respectively.</w:t>
      </w:r>
    </w:p>
    <w:p w:rsidR="00A734AF" w:rsidRPr="00A734AF" w:rsidRDefault="00A734AF" w:rsidP="00A734AF">
      <w:pPr>
        <w:numPr>
          <w:ilvl w:val="0"/>
          <w:numId w:val="6"/>
        </w:numPr>
        <w:tabs>
          <w:tab w:val="left" w:pos="720"/>
        </w:tabs>
        <w:spacing w:line="360" w:lineRule="auto"/>
        <w:ind w:left="720" w:right="415" w:hanging="360"/>
        <w:jc w:val="both"/>
        <w:rPr>
          <w:rFonts w:ascii="Times New Roman" w:eastAsia="Times New Roman" w:hAnsi="Times New Roman" w:cs="Times New Roman"/>
          <w:color w:val="0000FF"/>
        </w:rPr>
      </w:pPr>
      <w:r w:rsidRPr="00A734AF">
        <w:rPr>
          <w:rFonts w:ascii="Times New Roman" w:eastAsia="Times New Roman" w:hAnsi="Times New Roman" w:cs="Times New Roman"/>
        </w:rPr>
        <w:t xml:space="preserve">Each Team shall send one (1) soft copy of the written Submission for each side in MS Word Document 2007 or 2010 (.docx) format only, via </w:t>
      </w:r>
      <w:r w:rsidR="00E42771">
        <w:rPr>
          <w:rFonts w:ascii="Times New Roman" w:eastAsia="Times New Roman" w:hAnsi="Times New Roman" w:cs="Times New Roman"/>
        </w:rPr>
        <w:t xml:space="preserve">E-mail, on or before </w:t>
      </w:r>
      <w:r w:rsidR="00E42771" w:rsidRPr="00E42771">
        <w:rPr>
          <w:rFonts w:ascii="Times New Roman" w:eastAsia="Times New Roman" w:hAnsi="Times New Roman" w:cs="Times New Roman"/>
          <w:b/>
        </w:rPr>
        <w:t>September 15, 2019</w:t>
      </w:r>
      <w:r w:rsidR="00E42771">
        <w:rPr>
          <w:rFonts w:ascii="Times New Roman" w:eastAsia="Times New Roman" w:hAnsi="Times New Roman" w:cs="Times New Roman"/>
        </w:rPr>
        <w:t xml:space="preserve"> </w:t>
      </w:r>
      <w:r w:rsidRPr="00A734AF">
        <w:rPr>
          <w:rFonts w:ascii="Times New Roman" w:eastAsia="Times New Roman" w:hAnsi="Times New Roman" w:cs="Times New Roman"/>
        </w:rPr>
        <w:t>to</w:t>
      </w:r>
      <w:r w:rsidRPr="00A734AF">
        <w:rPr>
          <w:rFonts w:ascii="Times New Roman" w:eastAsia="Times New Roman" w:hAnsi="Times New Roman" w:cs="Times New Roman"/>
          <w:color w:val="000000" w:themeColor="text1"/>
          <w:u w:val="single"/>
        </w:rPr>
        <w:t xml:space="preserve"> mootcourt@jnujaipur.ac.in</w:t>
      </w:r>
      <w:r w:rsidRPr="00A734AF">
        <w:rPr>
          <w:rFonts w:ascii="Times New Roman" w:eastAsia="Times New Roman" w:hAnsi="Times New Roman" w:cs="Times New Roman"/>
          <w:color w:val="000000"/>
        </w:rPr>
        <w:t xml:space="preserve">. </w:t>
      </w:r>
      <w:r w:rsidRPr="00A734AF">
        <w:rPr>
          <w:rFonts w:ascii="Times New Roman" w:eastAsia="Times New Roman" w:hAnsi="Times New Roman" w:cs="Times New Roman"/>
        </w:rPr>
        <w:t>Format</w:t>
      </w:r>
      <w:r w:rsidR="00575BE2">
        <w:rPr>
          <w:rFonts w:ascii="Times New Roman" w:eastAsia="Times New Roman" w:hAnsi="Times New Roman" w:cs="Times New Roman"/>
        </w:rPr>
        <w:t xml:space="preserve"> </w:t>
      </w:r>
      <w:r w:rsidRPr="00A734AF">
        <w:rPr>
          <w:rFonts w:ascii="Times New Roman" w:eastAsia="Times New Roman" w:hAnsi="Times New Roman" w:cs="Times New Roman"/>
          <w:color w:val="000000"/>
        </w:rPr>
        <w:t>for the same is mentioned in Rule 8.7.</w:t>
      </w:r>
    </w:p>
    <w:p w:rsidR="00A734AF" w:rsidRPr="00A734AF" w:rsidRDefault="00A734AF" w:rsidP="00A734AF">
      <w:pPr>
        <w:spacing w:line="360" w:lineRule="auto"/>
        <w:ind w:right="415"/>
        <w:jc w:val="both"/>
        <w:rPr>
          <w:rFonts w:ascii="Times New Roman" w:eastAsia="Times New Roman" w:hAnsi="Times New Roman" w:cs="Times New Roman"/>
        </w:rPr>
        <w:sectPr w:rsidR="00A734AF" w:rsidRPr="00A734AF" w:rsidSect="00C27544">
          <w:headerReference w:type="default" r:id="rId8"/>
          <w:type w:val="continuous"/>
          <w:pgSz w:w="11907" w:h="16839" w:code="9"/>
          <w:pgMar w:top="1440" w:right="980" w:bottom="1440" w:left="1440" w:header="680" w:footer="680" w:gutter="0"/>
          <w:pgBorders w:offsetFrom="page">
            <w:top w:val="single" w:sz="48" w:space="24" w:color="C40E4F"/>
            <w:left w:val="single" w:sz="48" w:space="24" w:color="C40E4F"/>
            <w:bottom w:val="single" w:sz="48" w:space="24" w:color="C40E4F"/>
            <w:right w:val="single" w:sz="48" w:space="24" w:color="C40E4F"/>
          </w:pgBorders>
          <w:cols w:space="0" w:equalWidth="0">
            <w:col w:w="9820"/>
          </w:cols>
          <w:docGrid w:linePitch="360"/>
        </w:sectPr>
      </w:pPr>
    </w:p>
    <w:p w:rsidR="00A734AF" w:rsidRPr="00A734AF" w:rsidRDefault="00A734AF" w:rsidP="00A734AF">
      <w:pPr>
        <w:numPr>
          <w:ilvl w:val="0"/>
          <w:numId w:val="7"/>
        </w:numPr>
        <w:tabs>
          <w:tab w:val="left" w:pos="360"/>
        </w:tabs>
        <w:spacing w:line="360" w:lineRule="auto"/>
        <w:ind w:left="360" w:right="415" w:hanging="360"/>
        <w:jc w:val="both"/>
        <w:rPr>
          <w:rFonts w:ascii="Times New Roman" w:eastAsia="Times New Roman" w:hAnsi="Times New Roman" w:cs="Times New Roman"/>
        </w:rPr>
      </w:pPr>
      <w:bookmarkStart w:id="3" w:name="page11"/>
      <w:bookmarkEnd w:id="3"/>
      <w:r w:rsidRPr="00A734AF">
        <w:rPr>
          <w:rFonts w:ascii="Times New Roman" w:eastAsia="Times New Roman" w:hAnsi="Times New Roman" w:cs="Times New Roman"/>
        </w:rPr>
        <w:t xml:space="preserve">Each Team shall send one (1) hard copy of each Memorial and Counter Memorial to the Moot Court Committee on or before </w:t>
      </w:r>
      <w:r w:rsidR="00E42771">
        <w:rPr>
          <w:rFonts w:ascii="Times New Roman" w:eastAsia="Times New Roman" w:hAnsi="Times New Roman" w:cs="Times New Roman"/>
          <w:b/>
          <w:bCs/>
        </w:rPr>
        <w:t>September 2</w:t>
      </w:r>
      <w:r w:rsidRPr="00A734AF">
        <w:rPr>
          <w:rFonts w:ascii="Times New Roman" w:eastAsia="Times New Roman" w:hAnsi="Times New Roman" w:cs="Times New Roman"/>
          <w:b/>
          <w:bCs/>
        </w:rPr>
        <w:t>5, 201</w:t>
      </w:r>
      <w:r w:rsidR="00E42771">
        <w:rPr>
          <w:rFonts w:ascii="Times New Roman" w:eastAsia="Times New Roman" w:hAnsi="Times New Roman" w:cs="Times New Roman"/>
          <w:b/>
          <w:bCs/>
        </w:rPr>
        <w:t>9</w:t>
      </w:r>
      <w:r w:rsidRPr="00A734AF">
        <w:rPr>
          <w:rFonts w:ascii="Times New Roman" w:eastAsia="Times New Roman" w:hAnsi="Times New Roman" w:cs="Times New Roman"/>
        </w:rPr>
        <w:t xml:space="preserve"> to the address below. Submission beyond this date would be subject to the discretion of the organizers and will be subject to penalty.</w:t>
      </w:r>
    </w:p>
    <w:p w:rsidR="00A734AF" w:rsidRPr="00A734AF" w:rsidRDefault="00A734AF" w:rsidP="00A734AF">
      <w:pPr>
        <w:spacing w:line="360" w:lineRule="auto"/>
        <w:ind w:left="360" w:right="415"/>
        <w:jc w:val="both"/>
        <w:rPr>
          <w:rFonts w:ascii="Times New Roman" w:eastAsia="Times New Roman" w:hAnsi="Times New Roman" w:cs="Times New Roman"/>
          <w:b/>
        </w:rPr>
      </w:pPr>
      <w:r w:rsidRPr="00A734AF">
        <w:rPr>
          <w:rFonts w:ascii="Times New Roman" w:eastAsia="Times New Roman" w:hAnsi="Times New Roman" w:cs="Times New Roman"/>
          <w:b/>
        </w:rPr>
        <w:t>Director,</w:t>
      </w:r>
    </w:p>
    <w:p w:rsidR="00A734AF" w:rsidRPr="00A734AF" w:rsidRDefault="00A734AF" w:rsidP="00A734AF">
      <w:pPr>
        <w:spacing w:line="360" w:lineRule="auto"/>
        <w:ind w:left="360" w:right="415"/>
        <w:jc w:val="both"/>
        <w:rPr>
          <w:rFonts w:ascii="Times New Roman" w:eastAsia="Times New Roman" w:hAnsi="Times New Roman" w:cs="Times New Roman"/>
          <w:b/>
        </w:rPr>
      </w:pPr>
      <w:r w:rsidRPr="00A734AF">
        <w:rPr>
          <w:rFonts w:ascii="Times New Roman" w:eastAsia="Times New Roman" w:hAnsi="Times New Roman" w:cs="Times New Roman"/>
          <w:b/>
        </w:rPr>
        <w:t>Seedling School of Law and Governance,</w:t>
      </w:r>
    </w:p>
    <w:p w:rsidR="00A734AF" w:rsidRPr="00A734AF" w:rsidRDefault="00A734AF" w:rsidP="00A734AF">
      <w:pPr>
        <w:spacing w:after="240" w:line="360" w:lineRule="auto"/>
        <w:ind w:left="360" w:right="415"/>
        <w:jc w:val="both"/>
        <w:rPr>
          <w:rFonts w:ascii="Times New Roman" w:eastAsia="Times New Roman" w:hAnsi="Times New Roman" w:cs="Times New Roman"/>
          <w:b/>
        </w:rPr>
      </w:pPr>
      <w:r w:rsidRPr="00A734AF">
        <w:rPr>
          <w:rFonts w:ascii="Times New Roman" w:eastAsia="Times New Roman" w:hAnsi="Times New Roman" w:cs="Times New Roman"/>
          <w:b/>
        </w:rPr>
        <w:t xml:space="preserve">Jaipur National University, Main Campus, Jaipur Agra By-pass, Near New RTO Office, </w:t>
      </w:r>
      <w:proofErr w:type="spellStart"/>
      <w:r w:rsidRPr="00A734AF">
        <w:rPr>
          <w:rFonts w:ascii="Times New Roman" w:eastAsia="Times New Roman" w:hAnsi="Times New Roman" w:cs="Times New Roman"/>
          <w:b/>
        </w:rPr>
        <w:t>Jagatpura</w:t>
      </w:r>
      <w:proofErr w:type="spellEnd"/>
      <w:r w:rsidRPr="00A734AF">
        <w:rPr>
          <w:rFonts w:ascii="Times New Roman" w:eastAsia="Times New Roman" w:hAnsi="Times New Roman" w:cs="Times New Roman"/>
          <w:b/>
        </w:rPr>
        <w:t>, Jaipur Rajasthan-302017</w:t>
      </w:r>
    </w:p>
    <w:p w:rsidR="00A734AF" w:rsidRPr="00A734AF" w:rsidRDefault="00A734AF" w:rsidP="00A734AF">
      <w:pPr>
        <w:numPr>
          <w:ilvl w:val="0"/>
          <w:numId w:val="7"/>
        </w:numPr>
        <w:tabs>
          <w:tab w:val="left" w:pos="360"/>
        </w:tabs>
        <w:spacing w:line="360" w:lineRule="auto"/>
        <w:ind w:left="360" w:right="415" w:hanging="360"/>
        <w:jc w:val="both"/>
        <w:rPr>
          <w:rFonts w:ascii="Times New Roman" w:eastAsia="Times New Roman" w:hAnsi="Times New Roman" w:cs="Times New Roman"/>
        </w:rPr>
      </w:pPr>
      <w:r w:rsidRPr="00A734AF">
        <w:rPr>
          <w:rFonts w:ascii="Times New Roman" w:eastAsia="Times New Roman" w:hAnsi="Times New Roman" w:cs="Times New Roman"/>
        </w:rPr>
        <w:t>Each Team shall carry with them five hard copies of the Memorials for each side [five for the Applicant and five for the Respondent] on their arrival.</w:t>
      </w:r>
    </w:p>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numPr>
          <w:ilvl w:val="0"/>
          <w:numId w:val="7"/>
        </w:numPr>
        <w:tabs>
          <w:tab w:val="left" w:pos="360"/>
        </w:tabs>
        <w:spacing w:line="360" w:lineRule="auto"/>
        <w:ind w:left="360" w:right="415" w:hanging="360"/>
        <w:jc w:val="both"/>
        <w:rPr>
          <w:rFonts w:ascii="Times New Roman" w:eastAsia="Times New Roman" w:hAnsi="Times New Roman" w:cs="Times New Roman"/>
        </w:rPr>
      </w:pPr>
      <w:r w:rsidRPr="00A734AF">
        <w:rPr>
          <w:rFonts w:ascii="Times New Roman" w:eastAsia="Times New Roman" w:hAnsi="Times New Roman" w:cs="Times New Roman"/>
        </w:rPr>
        <w:t>The hard copies must be the exact print out of the soft copy; else the team will entail disqualification from the competition.</w:t>
      </w:r>
    </w:p>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numPr>
          <w:ilvl w:val="0"/>
          <w:numId w:val="7"/>
        </w:numPr>
        <w:tabs>
          <w:tab w:val="left" w:pos="360"/>
        </w:tabs>
        <w:spacing w:line="360" w:lineRule="auto"/>
        <w:ind w:left="360" w:right="415" w:hanging="360"/>
        <w:jc w:val="both"/>
        <w:rPr>
          <w:rFonts w:ascii="Times New Roman" w:eastAsia="Times New Roman" w:hAnsi="Times New Roman" w:cs="Times New Roman"/>
        </w:rPr>
      </w:pPr>
      <w:r w:rsidRPr="00A734AF">
        <w:rPr>
          <w:rFonts w:ascii="Times New Roman" w:eastAsia="Times New Roman" w:hAnsi="Times New Roman" w:cs="Times New Roman"/>
        </w:rPr>
        <w:t>The Written Submission and Counter Memorial shall consist of the following mandatory heads:</w:t>
      </w:r>
    </w:p>
    <w:p w:rsidR="00A734AF" w:rsidRPr="00A734AF" w:rsidRDefault="00A734AF" w:rsidP="00A734AF">
      <w:pPr>
        <w:numPr>
          <w:ilvl w:val="1"/>
          <w:numId w:val="7"/>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Title Page;</w:t>
      </w:r>
    </w:p>
    <w:p w:rsidR="00A734AF" w:rsidRPr="00A734AF" w:rsidRDefault="00A734AF" w:rsidP="00A734AF">
      <w:pPr>
        <w:numPr>
          <w:ilvl w:val="1"/>
          <w:numId w:val="7"/>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Table of Contents;</w:t>
      </w:r>
    </w:p>
    <w:p w:rsidR="00A734AF" w:rsidRPr="00A734AF" w:rsidRDefault="00A734AF" w:rsidP="00A734AF">
      <w:pPr>
        <w:numPr>
          <w:ilvl w:val="1"/>
          <w:numId w:val="7"/>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List of Abbreviations;</w:t>
      </w:r>
    </w:p>
    <w:p w:rsidR="00A734AF" w:rsidRPr="00A734AF" w:rsidRDefault="00A734AF" w:rsidP="00A734AF">
      <w:pPr>
        <w:numPr>
          <w:ilvl w:val="1"/>
          <w:numId w:val="7"/>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Table of Authorities;</w:t>
      </w:r>
    </w:p>
    <w:p w:rsidR="00A734AF" w:rsidRPr="00A734AF" w:rsidRDefault="00A734AF" w:rsidP="00A734AF">
      <w:pPr>
        <w:numPr>
          <w:ilvl w:val="1"/>
          <w:numId w:val="7"/>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lastRenderedPageBreak/>
        <w:t>Questions Presented;</w:t>
      </w:r>
    </w:p>
    <w:p w:rsidR="00A734AF" w:rsidRPr="00A734AF" w:rsidRDefault="00A734AF" w:rsidP="00A734AF">
      <w:pPr>
        <w:numPr>
          <w:ilvl w:val="1"/>
          <w:numId w:val="7"/>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Fact Highlights, which may creatively and persuasively state the facts of the problem in support of the positions argued in the Written Submission. The Statement of Facts should remain faithful to the official facts and present them in a reasonable way, but not a true copy of it.</w:t>
      </w:r>
    </w:p>
    <w:p w:rsidR="00A734AF" w:rsidRPr="00A734AF" w:rsidRDefault="00A734AF" w:rsidP="00A734AF">
      <w:pPr>
        <w:numPr>
          <w:ilvl w:val="1"/>
          <w:numId w:val="7"/>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Summary of Arguments;</w:t>
      </w:r>
    </w:p>
    <w:p w:rsidR="00A734AF" w:rsidRPr="00A734AF" w:rsidRDefault="00A734AF" w:rsidP="00A734AF">
      <w:pPr>
        <w:numPr>
          <w:ilvl w:val="1"/>
          <w:numId w:val="7"/>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Argument including footnotes; and</w:t>
      </w:r>
    </w:p>
    <w:p w:rsidR="00A734AF" w:rsidRPr="00A734AF" w:rsidRDefault="00A734AF" w:rsidP="00A734AF">
      <w:pPr>
        <w:numPr>
          <w:ilvl w:val="1"/>
          <w:numId w:val="7"/>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Final Submissions to the Tribunal.</w:t>
      </w:r>
    </w:p>
    <w:p w:rsidR="00A734AF" w:rsidRPr="00A734AF" w:rsidRDefault="00A734AF" w:rsidP="00A734AF">
      <w:pPr>
        <w:tabs>
          <w:tab w:val="left" w:pos="720"/>
        </w:tabs>
        <w:spacing w:line="360" w:lineRule="auto"/>
        <w:ind w:right="415"/>
        <w:jc w:val="both"/>
        <w:rPr>
          <w:rFonts w:ascii="Times New Roman" w:eastAsia="Times New Roman" w:hAnsi="Times New Roman" w:cs="Times New Roman"/>
        </w:rPr>
      </w:pPr>
    </w:p>
    <w:p w:rsidR="00A734AF" w:rsidRPr="00A734AF" w:rsidRDefault="00A734AF" w:rsidP="00A734AF">
      <w:pPr>
        <w:numPr>
          <w:ilvl w:val="0"/>
          <w:numId w:val="7"/>
        </w:numPr>
        <w:tabs>
          <w:tab w:val="left" w:pos="360"/>
        </w:tabs>
        <w:spacing w:line="360" w:lineRule="auto"/>
        <w:ind w:left="360" w:right="415" w:hanging="360"/>
        <w:jc w:val="both"/>
        <w:rPr>
          <w:rFonts w:ascii="Times New Roman" w:eastAsia="Times New Roman" w:hAnsi="Times New Roman" w:cs="Times New Roman"/>
        </w:rPr>
      </w:pPr>
      <w:r w:rsidRPr="00A734AF">
        <w:rPr>
          <w:rFonts w:ascii="Times New Roman" w:eastAsia="Times New Roman" w:hAnsi="Times New Roman" w:cs="Times New Roman"/>
        </w:rPr>
        <w:t>The Written Submission (including the preliminary pages) and soft copy submission shall be typed on A4-sized paper, with the following formatting specifications:</w:t>
      </w:r>
    </w:p>
    <w:p w:rsidR="00A734AF" w:rsidRPr="00A734AF" w:rsidRDefault="00A734AF" w:rsidP="00A734AF">
      <w:pPr>
        <w:numPr>
          <w:ilvl w:val="1"/>
          <w:numId w:val="7"/>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Font type: Times New Roman</w:t>
      </w:r>
    </w:p>
    <w:p w:rsidR="00A734AF" w:rsidRPr="00A734AF" w:rsidRDefault="00A734AF" w:rsidP="00A734AF">
      <w:pPr>
        <w:numPr>
          <w:ilvl w:val="1"/>
          <w:numId w:val="7"/>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Font size: 12</w:t>
      </w:r>
    </w:p>
    <w:p w:rsidR="00A734AF" w:rsidRPr="00A734AF" w:rsidRDefault="00A734AF" w:rsidP="00A734AF">
      <w:pPr>
        <w:numPr>
          <w:ilvl w:val="1"/>
          <w:numId w:val="7"/>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Line spacing: 1.5</w:t>
      </w:r>
    </w:p>
    <w:p w:rsidR="00A734AF" w:rsidRPr="00A734AF" w:rsidRDefault="00A734AF" w:rsidP="00A734AF">
      <w:pPr>
        <w:tabs>
          <w:tab w:val="left" w:pos="720"/>
        </w:tabs>
        <w:spacing w:line="360" w:lineRule="auto"/>
        <w:ind w:left="720" w:right="415" w:hanging="360"/>
        <w:jc w:val="both"/>
        <w:rPr>
          <w:rFonts w:ascii="Times New Roman" w:eastAsia="Times New Roman" w:hAnsi="Times New Roman" w:cs="Times New Roman"/>
        </w:rPr>
        <w:sectPr w:rsidR="00A734AF" w:rsidRPr="00A734AF" w:rsidSect="00C27544">
          <w:headerReference w:type="default" r:id="rId9"/>
          <w:type w:val="continuous"/>
          <w:pgSz w:w="11907" w:h="16839" w:code="9"/>
          <w:pgMar w:top="1355" w:right="980" w:bottom="1440" w:left="1800" w:header="680" w:footer="680" w:gutter="0"/>
          <w:pgBorders w:offsetFrom="page">
            <w:top w:val="single" w:sz="48" w:space="24" w:color="C40E4F"/>
            <w:left w:val="single" w:sz="48" w:space="24" w:color="C40E4F"/>
            <w:bottom w:val="single" w:sz="48" w:space="24" w:color="C40E4F"/>
            <w:right w:val="single" w:sz="48" w:space="24" w:color="C40E4F"/>
          </w:pgBorders>
          <w:cols w:space="0" w:equalWidth="0">
            <w:col w:w="9460"/>
          </w:cols>
          <w:docGrid w:linePitch="360"/>
        </w:sectPr>
      </w:pPr>
    </w:p>
    <w:p w:rsidR="00A734AF" w:rsidRPr="00A734AF" w:rsidRDefault="00A734AF" w:rsidP="00A734AF">
      <w:pPr>
        <w:spacing w:line="360" w:lineRule="auto"/>
        <w:ind w:left="720" w:right="415"/>
        <w:jc w:val="both"/>
        <w:rPr>
          <w:rFonts w:ascii="Times New Roman" w:eastAsia="Times New Roman" w:hAnsi="Times New Roman" w:cs="Times New Roman"/>
        </w:rPr>
      </w:pPr>
      <w:bookmarkStart w:id="4" w:name="page12"/>
      <w:bookmarkEnd w:id="4"/>
      <w:r w:rsidRPr="00A734AF">
        <w:rPr>
          <w:rFonts w:ascii="Times New Roman" w:eastAsia="Times New Roman" w:hAnsi="Times New Roman" w:cs="Times New Roman"/>
        </w:rPr>
        <w:t>(d) Body of text: Justified</w:t>
      </w:r>
    </w:p>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spacing w:line="360" w:lineRule="auto"/>
        <w:ind w:left="360" w:right="415"/>
        <w:jc w:val="both"/>
        <w:rPr>
          <w:rFonts w:ascii="Times New Roman" w:eastAsia="Times New Roman" w:hAnsi="Times New Roman" w:cs="Times New Roman"/>
        </w:rPr>
      </w:pPr>
      <w:r w:rsidRPr="00A734AF">
        <w:rPr>
          <w:rFonts w:ascii="Times New Roman" w:eastAsia="Times New Roman" w:hAnsi="Times New Roman" w:cs="Times New Roman"/>
        </w:rPr>
        <w:t>For Footnotes, the formatting specifications are:</w:t>
      </w:r>
    </w:p>
    <w:p w:rsidR="00A734AF" w:rsidRPr="00A734AF" w:rsidRDefault="00A734AF" w:rsidP="00A734AF">
      <w:pPr>
        <w:numPr>
          <w:ilvl w:val="1"/>
          <w:numId w:val="8"/>
        </w:numPr>
        <w:tabs>
          <w:tab w:val="left" w:pos="1080"/>
        </w:tabs>
        <w:spacing w:line="360" w:lineRule="auto"/>
        <w:ind w:left="1080" w:right="415" w:hanging="360"/>
        <w:jc w:val="both"/>
        <w:rPr>
          <w:rFonts w:ascii="Times New Roman" w:eastAsia="Times New Roman" w:hAnsi="Times New Roman" w:cs="Times New Roman"/>
        </w:rPr>
      </w:pPr>
      <w:r w:rsidRPr="00A734AF">
        <w:rPr>
          <w:rFonts w:ascii="Times New Roman" w:eastAsia="Times New Roman" w:hAnsi="Times New Roman" w:cs="Times New Roman"/>
        </w:rPr>
        <w:t>Font type: Times New Roman</w:t>
      </w:r>
    </w:p>
    <w:p w:rsidR="00A734AF" w:rsidRPr="00A734AF" w:rsidRDefault="00A734AF" w:rsidP="00A734AF">
      <w:pPr>
        <w:numPr>
          <w:ilvl w:val="1"/>
          <w:numId w:val="8"/>
        </w:numPr>
        <w:tabs>
          <w:tab w:val="left" w:pos="1080"/>
        </w:tabs>
        <w:spacing w:line="360" w:lineRule="auto"/>
        <w:ind w:left="1080" w:right="415" w:hanging="360"/>
        <w:jc w:val="both"/>
        <w:rPr>
          <w:rFonts w:ascii="Times New Roman" w:eastAsia="Times New Roman" w:hAnsi="Times New Roman" w:cs="Times New Roman"/>
        </w:rPr>
      </w:pPr>
      <w:r w:rsidRPr="00A734AF">
        <w:rPr>
          <w:rFonts w:ascii="Times New Roman" w:eastAsia="Times New Roman" w:hAnsi="Times New Roman" w:cs="Times New Roman"/>
        </w:rPr>
        <w:t>Font size: 10</w:t>
      </w:r>
    </w:p>
    <w:p w:rsidR="00A734AF" w:rsidRPr="00A734AF" w:rsidRDefault="00A734AF" w:rsidP="00A734AF">
      <w:pPr>
        <w:numPr>
          <w:ilvl w:val="1"/>
          <w:numId w:val="8"/>
        </w:numPr>
        <w:tabs>
          <w:tab w:val="left" w:pos="1080"/>
        </w:tabs>
        <w:spacing w:line="360" w:lineRule="auto"/>
        <w:ind w:left="1080" w:right="415" w:hanging="360"/>
        <w:jc w:val="both"/>
        <w:rPr>
          <w:rFonts w:ascii="Times New Roman" w:eastAsia="Times New Roman" w:hAnsi="Times New Roman" w:cs="Times New Roman"/>
        </w:rPr>
      </w:pPr>
      <w:r w:rsidRPr="00A734AF">
        <w:rPr>
          <w:rFonts w:ascii="Times New Roman" w:eastAsia="Times New Roman" w:hAnsi="Times New Roman" w:cs="Times New Roman"/>
        </w:rPr>
        <w:t>Single spacing</w:t>
      </w:r>
    </w:p>
    <w:p w:rsidR="00A734AF" w:rsidRPr="00A734AF" w:rsidRDefault="00A734AF" w:rsidP="00A734AF">
      <w:pPr>
        <w:numPr>
          <w:ilvl w:val="1"/>
          <w:numId w:val="8"/>
        </w:numPr>
        <w:tabs>
          <w:tab w:val="left" w:pos="1080"/>
        </w:tabs>
        <w:spacing w:line="360" w:lineRule="auto"/>
        <w:ind w:left="1080" w:right="415" w:hanging="360"/>
        <w:jc w:val="both"/>
        <w:rPr>
          <w:rFonts w:ascii="Times New Roman" w:eastAsia="Times New Roman" w:hAnsi="Times New Roman" w:cs="Times New Roman"/>
        </w:rPr>
      </w:pPr>
      <w:r w:rsidRPr="00A734AF">
        <w:rPr>
          <w:rFonts w:ascii="Times New Roman" w:eastAsia="Times New Roman" w:hAnsi="Times New Roman" w:cs="Times New Roman"/>
        </w:rPr>
        <w:t>Paragraph spacing: 0</w:t>
      </w:r>
    </w:p>
    <w:p w:rsidR="00A734AF" w:rsidRPr="00A734AF" w:rsidRDefault="00A734AF" w:rsidP="00A734AF">
      <w:pPr>
        <w:numPr>
          <w:ilvl w:val="1"/>
          <w:numId w:val="8"/>
        </w:numPr>
        <w:tabs>
          <w:tab w:val="left" w:pos="1080"/>
        </w:tabs>
        <w:spacing w:line="360" w:lineRule="auto"/>
        <w:ind w:left="1080" w:right="415" w:hanging="360"/>
        <w:jc w:val="both"/>
        <w:rPr>
          <w:rFonts w:ascii="Times New Roman" w:eastAsia="Times New Roman" w:hAnsi="Times New Roman" w:cs="Times New Roman"/>
        </w:rPr>
      </w:pPr>
      <w:r w:rsidRPr="00A734AF">
        <w:rPr>
          <w:rFonts w:ascii="Times New Roman" w:eastAsia="Times New Roman" w:hAnsi="Times New Roman" w:cs="Times New Roman"/>
        </w:rPr>
        <w:t>No additional space between 2 footnotes</w:t>
      </w:r>
    </w:p>
    <w:p w:rsidR="00A734AF" w:rsidRDefault="00A734AF" w:rsidP="00A734AF">
      <w:pPr>
        <w:numPr>
          <w:ilvl w:val="1"/>
          <w:numId w:val="8"/>
        </w:numPr>
        <w:tabs>
          <w:tab w:val="left" w:pos="1080"/>
        </w:tabs>
        <w:spacing w:line="360" w:lineRule="auto"/>
        <w:ind w:left="1080" w:right="415" w:hanging="360"/>
        <w:jc w:val="both"/>
        <w:rPr>
          <w:rFonts w:ascii="Times New Roman" w:eastAsia="Times New Roman" w:hAnsi="Times New Roman" w:cs="Times New Roman"/>
        </w:rPr>
      </w:pPr>
      <w:r w:rsidRPr="00A734AF">
        <w:rPr>
          <w:rFonts w:ascii="Times New Roman" w:eastAsia="Times New Roman" w:hAnsi="Times New Roman" w:cs="Times New Roman"/>
        </w:rPr>
        <w:t>Body of text: Justified</w:t>
      </w:r>
    </w:p>
    <w:p w:rsidR="00A734AF" w:rsidRPr="00A734AF" w:rsidRDefault="00A734AF" w:rsidP="00A734AF">
      <w:pPr>
        <w:tabs>
          <w:tab w:val="left" w:pos="1080"/>
        </w:tabs>
        <w:spacing w:line="360" w:lineRule="auto"/>
        <w:ind w:right="415"/>
        <w:jc w:val="both"/>
        <w:rPr>
          <w:rFonts w:ascii="Times New Roman" w:eastAsia="Times New Roman" w:hAnsi="Times New Roman" w:cs="Times New Roman"/>
        </w:rPr>
      </w:pPr>
    </w:p>
    <w:p w:rsidR="00A734AF" w:rsidRPr="00A734AF" w:rsidRDefault="00A734AF" w:rsidP="00A734AF">
      <w:pPr>
        <w:numPr>
          <w:ilvl w:val="0"/>
          <w:numId w:val="9"/>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Table of Contents, List of Abbreviations, Table of Authorities, Section Headings and footnotes shall be typed Single-spaced.</w:t>
      </w:r>
    </w:p>
    <w:p w:rsidR="00A734AF" w:rsidRPr="00A734AF" w:rsidRDefault="00A734AF" w:rsidP="00A734AF">
      <w:pPr>
        <w:numPr>
          <w:ilvl w:val="0"/>
          <w:numId w:val="9"/>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Teams shall cite authorities in the Memorials using footnotes following Harvard Bluebook 19</w:t>
      </w:r>
      <w:r w:rsidRPr="00A734AF">
        <w:rPr>
          <w:rFonts w:ascii="Times New Roman" w:eastAsia="Times New Roman" w:hAnsi="Times New Roman" w:cs="Times New Roman"/>
          <w:vertAlign w:val="superscript"/>
        </w:rPr>
        <w:t>th</w:t>
      </w:r>
      <w:r w:rsidRPr="00A734AF">
        <w:rPr>
          <w:rFonts w:ascii="Times New Roman" w:eastAsia="Times New Roman" w:hAnsi="Times New Roman" w:cs="Times New Roman"/>
        </w:rPr>
        <w:t xml:space="preserve"> Edition.</w:t>
      </w:r>
    </w:p>
    <w:p w:rsidR="00A734AF" w:rsidRPr="00A734AF" w:rsidRDefault="00A734AF" w:rsidP="00A734AF">
      <w:pPr>
        <w:numPr>
          <w:ilvl w:val="0"/>
          <w:numId w:val="9"/>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Footnotes should be limited only to citations and must not contain extra information or arguments.</w:t>
      </w:r>
    </w:p>
    <w:p w:rsidR="00A734AF" w:rsidRPr="00A734AF" w:rsidRDefault="00A734AF" w:rsidP="00A734AF">
      <w:pPr>
        <w:numPr>
          <w:ilvl w:val="0"/>
          <w:numId w:val="9"/>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The Written Submission shall not contain any annexure, photographs, graphs, diagrams or any other representation of like nature.</w:t>
      </w:r>
    </w:p>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numPr>
          <w:ilvl w:val="0"/>
          <w:numId w:val="9"/>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lastRenderedPageBreak/>
        <w:t>Memorials should be preferably spiral bound. Comb / staple or any other form of binding will be considered improper. Kindly avoid plastic sheet separators.</w:t>
      </w:r>
    </w:p>
    <w:p w:rsidR="00A734AF" w:rsidRPr="00A734AF" w:rsidRDefault="00A734AF" w:rsidP="00A734AF">
      <w:pPr>
        <w:numPr>
          <w:ilvl w:val="0"/>
          <w:numId w:val="9"/>
        </w:numPr>
        <w:tabs>
          <w:tab w:val="left" w:pos="720"/>
        </w:tabs>
        <w:spacing w:line="360" w:lineRule="auto"/>
        <w:ind w:left="720" w:right="415" w:hanging="360"/>
        <w:jc w:val="both"/>
        <w:rPr>
          <w:rFonts w:ascii="Times New Roman" w:eastAsia="Times New Roman" w:hAnsi="Times New Roman" w:cs="Times New Roman"/>
          <w:b/>
        </w:rPr>
      </w:pPr>
      <w:r w:rsidRPr="00A734AF">
        <w:rPr>
          <w:rFonts w:ascii="Times New Roman" w:eastAsia="Times New Roman" w:hAnsi="Times New Roman" w:cs="Times New Roman"/>
        </w:rPr>
        <w:t xml:space="preserve">Memorials shall not in any way identify the Team, its members, the law school, faculty, university or other participating institution except with the Team Code as assigned by the organizers. </w:t>
      </w:r>
      <w:r w:rsidRPr="00A734AF">
        <w:rPr>
          <w:rFonts w:ascii="Times New Roman" w:eastAsia="Times New Roman" w:hAnsi="Times New Roman" w:cs="Times New Roman"/>
          <w:b/>
        </w:rPr>
        <w:t>The electronic version of memorials shall not have any electronic</w:t>
      </w:r>
      <w:r w:rsidR="00575BE2">
        <w:rPr>
          <w:rFonts w:ascii="Times New Roman" w:eastAsia="Times New Roman" w:hAnsi="Times New Roman" w:cs="Times New Roman"/>
          <w:b/>
        </w:rPr>
        <w:t xml:space="preserve"> </w:t>
      </w:r>
      <w:r w:rsidRPr="00A734AF">
        <w:rPr>
          <w:rFonts w:ascii="Times New Roman" w:eastAsia="Times New Roman" w:hAnsi="Times New Roman" w:cs="Times New Roman"/>
          <w:b/>
        </w:rPr>
        <w:t>identification of the Team.</w:t>
      </w:r>
    </w:p>
    <w:p w:rsidR="00A734AF" w:rsidRPr="00A734AF" w:rsidRDefault="00A734AF" w:rsidP="00A734AF">
      <w:pPr>
        <w:numPr>
          <w:ilvl w:val="0"/>
          <w:numId w:val="9"/>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Following color scheme shall be followed for the cover page of the Written Submission:</w:t>
      </w:r>
    </w:p>
    <w:p w:rsidR="00A734AF" w:rsidRPr="00A734AF" w:rsidRDefault="00A734AF" w:rsidP="00A734AF">
      <w:pPr>
        <w:numPr>
          <w:ilvl w:val="1"/>
          <w:numId w:val="9"/>
        </w:numPr>
        <w:tabs>
          <w:tab w:val="left" w:pos="1080"/>
        </w:tabs>
        <w:spacing w:line="360" w:lineRule="auto"/>
        <w:ind w:left="1080" w:right="415" w:hanging="360"/>
        <w:jc w:val="both"/>
        <w:rPr>
          <w:rFonts w:ascii="Times New Roman" w:eastAsia="Times New Roman" w:hAnsi="Times New Roman" w:cs="Times New Roman"/>
        </w:rPr>
      </w:pPr>
      <w:r w:rsidRPr="00A734AF">
        <w:rPr>
          <w:rFonts w:ascii="Times New Roman" w:eastAsia="Times New Roman" w:hAnsi="Times New Roman" w:cs="Times New Roman"/>
        </w:rPr>
        <w:t>Applicant: BLUE</w:t>
      </w:r>
    </w:p>
    <w:p w:rsidR="00A734AF" w:rsidRPr="00A734AF" w:rsidRDefault="00A734AF" w:rsidP="00A734AF">
      <w:pPr>
        <w:numPr>
          <w:ilvl w:val="1"/>
          <w:numId w:val="9"/>
        </w:numPr>
        <w:tabs>
          <w:tab w:val="left" w:pos="1080"/>
        </w:tabs>
        <w:spacing w:line="360" w:lineRule="auto"/>
        <w:ind w:left="1080" w:right="415" w:hanging="360"/>
        <w:jc w:val="both"/>
        <w:rPr>
          <w:rFonts w:ascii="Times New Roman" w:eastAsia="Times New Roman" w:hAnsi="Times New Roman" w:cs="Times New Roman"/>
          <w:b/>
        </w:rPr>
      </w:pPr>
      <w:r w:rsidRPr="00A734AF">
        <w:rPr>
          <w:rFonts w:ascii="Times New Roman" w:eastAsia="Times New Roman" w:hAnsi="Times New Roman" w:cs="Times New Roman"/>
        </w:rPr>
        <w:t>Respondent: RED</w:t>
      </w:r>
    </w:p>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spacing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Rule 9</w:t>
      </w:r>
      <w:r w:rsidRPr="00A734AF">
        <w:rPr>
          <w:rFonts w:ascii="Times New Roman" w:eastAsia="Times New Roman" w:hAnsi="Times New Roman" w:cs="Times New Roman"/>
        </w:rPr>
        <w:t>:</w:t>
      </w:r>
      <w:r w:rsidRPr="00A734AF">
        <w:rPr>
          <w:rFonts w:ascii="Times New Roman" w:eastAsia="Times New Roman" w:hAnsi="Times New Roman" w:cs="Times New Roman"/>
          <w:b/>
        </w:rPr>
        <w:t xml:space="preserve"> Oral Pleading</w:t>
      </w:r>
    </w:p>
    <w:p w:rsidR="00A734AF" w:rsidRPr="00A734AF" w:rsidRDefault="00A734AF" w:rsidP="00A734AF">
      <w:pPr>
        <w:numPr>
          <w:ilvl w:val="0"/>
          <w:numId w:val="10"/>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Any form of scouting during the completion is strictly prohibited and shall entail instant disqualification of the Team.</w:t>
      </w:r>
    </w:p>
    <w:p w:rsidR="00A734AF" w:rsidRPr="00A734AF" w:rsidRDefault="00A734AF" w:rsidP="00A734AF">
      <w:pPr>
        <w:numPr>
          <w:ilvl w:val="0"/>
          <w:numId w:val="10"/>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rPr>
        <w:t>The proceedings and method of presentation of oral arguments shall be, to the extent possible, in alignment with the procedure adopted by the International Court of Justice</w:t>
      </w:r>
    </w:p>
    <w:p w:rsidR="00A734AF" w:rsidRPr="00A734AF" w:rsidRDefault="00A734AF" w:rsidP="00A734AF">
      <w:pPr>
        <w:spacing w:line="360" w:lineRule="auto"/>
        <w:ind w:right="415"/>
        <w:jc w:val="both"/>
        <w:rPr>
          <w:rFonts w:ascii="Times New Roman" w:eastAsia="Times New Roman" w:hAnsi="Times New Roman" w:cs="Times New Roman"/>
        </w:rPr>
        <w:sectPr w:rsidR="00A734AF" w:rsidRPr="00A734AF" w:rsidSect="00C27544">
          <w:headerReference w:type="default" r:id="rId10"/>
          <w:type w:val="continuous"/>
          <w:pgSz w:w="11907" w:h="16839" w:code="9"/>
          <w:pgMar w:top="1343" w:right="980" w:bottom="1440" w:left="1440" w:header="680" w:footer="680" w:gutter="0"/>
          <w:pgBorders w:offsetFrom="page">
            <w:top w:val="single" w:sz="48" w:space="24" w:color="C40E4F"/>
            <w:left w:val="single" w:sz="48" w:space="24" w:color="C40E4F"/>
            <w:bottom w:val="single" w:sz="48" w:space="24" w:color="C40E4F"/>
            <w:right w:val="single" w:sz="48" w:space="24" w:color="C40E4F"/>
          </w:pgBorders>
          <w:cols w:space="0" w:equalWidth="0">
            <w:col w:w="9820"/>
          </w:cols>
          <w:docGrid w:linePitch="360"/>
        </w:sectPr>
      </w:pPr>
    </w:p>
    <w:p w:rsidR="00A734AF" w:rsidRPr="00A734AF" w:rsidRDefault="00A734AF" w:rsidP="00A734AF">
      <w:pPr>
        <w:numPr>
          <w:ilvl w:val="0"/>
          <w:numId w:val="11"/>
        </w:numPr>
        <w:tabs>
          <w:tab w:val="left" w:pos="360"/>
        </w:tabs>
        <w:spacing w:line="360" w:lineRule="auto"/>
        <w:ind w:left="360" w:right="415" w:hanging="360"/>
        <w:jc w:val="both"/>
        <w:rPr>
          <w:rFonts w:ascii="Times New Roman" w:eastAsia="Times New Roman" w:hAnsi="Times New Roman" w:cs="Times New Roman"/>
        </w:rPr>
      </w:pPr>
      <w:bookmarkStart w:id="5" w:name="page13"/>
      <w:bookmarkEnd w:id="5"/>
      <w:r w:rsidRPr="00A734AF">
        <w:rPr>
          <w:rFonts w:ascii="Times New Roman" w:eastAsia="Times New Roman" w:hAnsi="Times New Roman" w:cs="Times New Roman"/>
        </w:rPr>
        <w:t>The order in which Teams shall submit their Oral Pleadings throughout the Competition shall be:</w:t>
      </w:r>
    </w:p>
    <w:p w:rsidR="00A734AF" w:rsidRPr="00A734AF" w:rsidRDefault="00A734AF" w:rsidP="00A734AF">
      <w:pPr>
        <w:spacing w:line="360" w:lineRule="auto"/>
        <w:ind w:left="360" w:right="415"/>
        <w:jc w:val="both"/>
        <w:rPr>
          <w:rFonts w:ascii="Times New Roman" w:eastAsia="Times New Roman" w:hAnsi="Times New Roman" w:cs="Times New Roman"/>
        </w:rPr>
      </w:pPr>
      <w:r w:rsidRPr="00A734AF">
        <w:rPr>
          <w:rFonts w:ascii="Times New Roman" w:eastAsia="Times New Roman" w:hAnsi="Times New Roman" w:cs="Times New Roman"/>
        </w:rPr>
        <w:t>Speaker 1 for Applicant, Speaker 2 for Applicant; Speaker 1 for Respondent, Speaker 2 for Respondent</w:t>
      </w:r>
    </w:p>
    <w:p w:rsidR="00A734AF" w:rsidRPr="00A734AF" w:rsidRDefault="00A734AF" w:rsidP="00A734AF">
      <w:pPr>
        <w:numPr>
          <w:ilvl w:val="0"/>
          <w:numId w:val="11"/>
        </w:numPr>
        <w:tabs>
          <w:tab w:val="left" w:pos="360"/>
        </w:tabs>
        <w:spacing w:line="360" w:lineRule="auto"/>
        <w:ind w:left="360" w:right="415" w:hanging="360"/>
        <w:jc w:val="both"/>
        <w:rPr>
          <w:rFonts w:ascii="Times New Roman" w:eastAsia="Times New Roman" w:hAnsi="Times New Roman" w:cs="Times New Roman"/>
        </w:rPr>
      </w:pPr>
      <w:r w:rsidRPr="00A734AF">
        <w:rPr>
          <w:rFonts w:ascii="Times New Roman" w:eastAsia="Times New Roman" w:hAnsi="Times New Roman" w:cs="Times New Roman"/>
        </w:rPr>
        <w:t>In case of any Team fails to appear in an oral round, the round shall be conducted ex-</w:t>
      </w:r>
      <w:proofErr w:type="spellStart"/>
      <w:r w:rsidRPr="00A734AF">
        <w:rPr>
          <w:rFonts w:ascii="Times New Roman" w:eastAsia="Times New Roman" w:hAnsi="Times New Roman" w:cs="Times New Roman"/>
        </w:rPr>
        <w:t>parte</w:t>
      </w:r>
      <w:proofErr w:type="spellEnd"/>
      <w:r w:rsidRPr="00A734AF">
        <w:rPr>
          <w:rFonts w:ascii="Times New Roman" w:eastAsia="Times New Roman" w:hAnsi="Times New Roman" w:cs="Times New Roman"/>
        </w:rPr>
        <w:t xml:space="preserve"> and the scoring shall be done as if the defaulter team had been present and arguing</w:t>
      </w:r>
    </w:p>
    <w:p w:rsidR="00A734AF" w:rsidRPr="00A734AF" w:rsidRDefault="00A734AF" w:rsidP="00A734AF">
      <w:pPr>
        <w:numPr>
          <w:ilvl w:val="0"/>
          <w:numId w:val="11"/>
        </w:numPr>
        <w:tabs>
          <w:tab w:val="left" w:pos="360"/>
        </w:tabs>
        <w:spacing w:line="360" w:lineRule="auto"/>
        <w:ind w:left="360" w:right="415" w:hanging="360"/>
        <w:jc w:val="both"/>
        <w:rPr>
          <w:rFonts w:ascii="Times New Roman" w:eastAsia="Times New Roman" w:hAnsi="Times New Roman" w:cs="Times New Roman"/>
        </w:rPr>
      </w:pPr>
      <w:r w:rsidRPr="00A734AF">
        <w:rPr>
          <w:rFonts w:ascii="Times New Roman" w:eastAsia="Times New Roman" w:hAnsi="Times New Roman" w:cs="Times New Roman"/>
        </w:rPr>
        <w:t>Before the start of the oral rounds, each Team shall inform the Court Officer regarding the order of speaking as well as allocation of time between themselves and the time reserved for Rebuttals.</w:t>
      </w:r>
    </w:p>
    <w:p w:rsidR="00A734AF" w:rsidRPr="00A734AF" w:rsidRDefault="00A734AF" w:rsidP="00A734AF">
      <w:pPr>
        <w:numPr>
          <w:ilvl w:val="0"/>
          <w:numId w:val="11"/>
        </w:numPr>
        <w:tabs>
          <w:tab w:val="left" w:pos="360"/>
        </w:tabs>
        <w:spacing w:line="360" w:lineRule="auto"/>
        <w:ind w:left="360" w:right="415" w:hanging="360"/>
        <w:jc w:val="both"/>
        <w:rPr>
          <w:rFonts w:ascii="Times New Roman" w:eastAsia="Times New Roman" w:hAnsi="Times New Roman" w:cs="Times New Roman"/>
        </w:rPr>
      </w:pPr>
      <w:r w:rsidRPr="00A734AF">
        <w:rPr>
          <w:rFonts w:ascii="Times New Roman" w:eastAsia="Times New Roman" w:hAnsi="Times New Roman" w:cs="Times New Roman"/>
        </w:rPr>
        <w:t>If a Speaker speaks for more than the time reserved for him/her, the extra time used by such Speaker shall be deducted from the time allotted to the second Speaker of that team. If the second Speaker exceeds the time allotted to him/her, such time exceeded shall be deducted from the time reserved for Rebuttals.</w:t>
      </w:r>
    </w:p>
    <w:p w:rsidR="00A734AF" w:rsidRPr="00A734AF" w:rsidRDefault="00A734AF" w:rsidP="00A734AF">
      <w:pPr>
        <w:numPr>
          <w:ilvl w:val="0"/>
          <w:numId w:val="11"/>
        </w:numPr>
        <w:tabs>
          <w:tab w:val="left" w:pos="360"/>
        </w:tabs>
        <w:spacing w:line="360" w:lineRule="auto"/>
        <w:ind w:left="360" w:right="415" w:hanging="360"/>
        <w:jc w:val="both"/>
        <w:rPr>
          <w:rFonts w:ascii="Times New Roman" w:eastAsia="Times New Roman" w:hAnsi="Times New Roman" w:cs="Times New Roman"/>
        </w:rPr>
      </w:pPr>
      <w:r w:rsidRPr="00A734AF">
        <w:rPr>
          <w:rFonts w:ascii="Times New Roman" w:eastAsia="Times New Roman" w:hAnsi="Times New Roman" w:cs="Times New Roman"/>
        </w:rPr>
        <w:t>Compendium can be submitted to the Court Officer prior to the oral rounds which will be submitted to the judges at their discretion. Any further material may be passed at the discretion of the Panel. Team members can pass research materials to the speaker in a discreet manner.</w:t>
      </w:r>
    </w:p>
    <w:p w:rsidR="00A734AF" w:rsidRPr="00A734AF" w:rsidRDefault="00A734AF" w:rsidP="00A734AF">
      <w:pPr>
        <w:numPr>
          <w:ilvl w:val="0"/>
          <w:numId w:val="11"/>
        </w:numPr>
        <w:tabs>
          <w:tab w:val="left" w:pos="360"/>
        </w:tabs>
        <w:spacing w:line="360" w:lineRule="auto"/>
        <w:ind w:left="360" w:right="415" w:hanging="360"/>
        <w:jc w:val="both"/>
        <w:rPr>
          <w:rFonts w:ascii="Times New Roman" w:eastAsia="Times New Roman" w:hAnsi="Times New Roman" w:cs="Times New Roman"/>
        </w:rPr>
      </w:pPr>
      <w:r w:rsidRPr="00A734AF">
        <w:rPr>
          <w:rFonts w:ascii="Times New Roman" w:eastAsia="Times New Roman" w:hAnsi="Times New Roman" w:cs="Times New Roman"/>
        </w:rPr>
        <w:lastRenderedPageBreak/>
        <w:t>Any team which violates any of the Rules with respect to the oral rounds may be penalized. The decision of the panel shall be final in this regard.</w:t>
      </w:r>
    </w:p>
    <w:p w:rsidR="00A734AF" w:rsidRPr="00A734AF" w:rsidRDefault="00A734AF" w:rsidP="00A734AF">
      <w:pPr>
        <w:numPr>
          <w:ilvl w:val="0"/>
          <w:numId w:val="11"/>
        </w:numPr>
        <w:tabs>
          <w:tab w:val="left" w:pos="360"/>
        </w:tabs>
        <w:spacing w:line="360" w:lineRule="auto"/>
        <w:ind w:left="360" w:right="415" w:hanging="360"/>
        <w:jc w:val="both"/>
        <w:rPr>
          <w:rFonts w:ascii="Times New Roman" w:eastAsia="Times New Roman" w:hAnsi="Times New Roman" w:cs="Times New Roman"/>
        </w:rPr>
      </w:pPr>
      <w:r w:rsidRPr="00A734AF">
        <w:rPr>
          <w:rFonts w:ascii="Times New Roman" w:eastAsia="Times New Roman" w:hAnsi="Times New Roman" w:cs="Times New Roman"/>
        </w:rPr>
        <w:t>During the oral rounds, Speakers at the podium and participants seated at counsel table shall not operate, for any purpose, Mobile Phones, Laptop Computers, iPad, or any other computer or electronic devices which internet are enabled or has instant messaging capabilities.</w:t>
      </w:r>
    </w:p>
    <w:p w:rsidR="00A734AF" w:rsidRPr="00A734AF" w:rsidRDefault="00A734AF" w:rsidP="00A734AF">
      <w:pPr>
        <w:numPr>
          <w:ilvl w:val="0"/>
          <w:numId w:val="11"/>
        </w:numPr>
        <w:tabs>
          <w:tab w:val="left" w:pos="360"/>
        </w:tabs>
        <w:spacing w:line="360" w:lineRule="auto"/>
        <w:ind w:left="360" w:right="415" w:hanging="360"/>
        <w:jc w:val="both"/>
        <w:rPr>
          <w:rFonts w:ascii="Times New Roman" w:eastAsia="Times New Roman" w:hAnsi="Times New Roman" w:cs="Times New Roman"/>
        </w:rPr>
      </w:pPr>
      <w:r w:rsidRPr="00A734AF">
        <w:rPr>
          <w:rFonts w:ascii="Times New Roman" w:eastAsia="Times New Roman" w:hAnsi="Times New Roman" w:cs="Times New Roman"/>
        </w:rPr>
        <w:t>A Team that violates Rule 9.9 forfeits up to six (6) Oral Round marks. The Moot Court Committee shall determine a penalty that corresponds to the severity of the violation.</w:t>
      </w:r>
    </w:p>
    <w:p w:rsidR="00A734AF" w:rsidRPr="00A734AF" w:rsidRDefault="00A734AF" w:rsidP="00A734AF">
      <w:pPr>
        <w:tabs>
          <w:tab w:val="left" w:pos="360"/>
        </w:tabs>
        <w:spacing w:line="360" w:lineRule="auto"/>
        <w:ind w:right="415"/>
        <w:jc w:val="both"/>
        <w:rPr>
          <w:rFonts w:ascii="Times New Roman" w:eastAsia="Times New Roman" w:hAnsi="Times New Roman" w:cs="Times New Roman"/>
        </w:rPr>
      </w:pPr>
    </w:p>
    <w:p w:rsidR="00A734AF" w:rsidRPr="00A734AF" w:rsidRDefault="00A734AF" w:rsidP="00A734AF">
      <w:pPr>
        <w:numPr>
          <w:ilvl w:val="0"/>
          <w:numId w:val="11"/>
        </w:numPr>
        <w:tabs>
          <w:tab w:val="left" w:pos="420"/>
        </w:tabs>
        <w:spacing w:line="360" w:lineRule="auto"/>
        <w:ind w:left="420" w:right="415" w:hanging="420"/>
        <w:jc w:val="both"/>
        <w:rPr>
          <w:rFonts w:ascii="Times New Roman" w:eastAsia="Times New Roman" w:hAnsi="Times New Roman" w:cs="Times New Roman"/>
        </w:rPr>
      </w:pPr>
      <w:r w:rsidRPr="00A734AF">
        <w:rPr>
          <w:rFonts w:ascii="Times New Roman" w:eastAsia="Times New Roman" w:hAnsi="Times New Roman" w:cs="Times New Roman"/>
          <w:b/>
        </w:rPr>
        <w:t>Preliminary Rounds/Quarter Finals:</w:t>
      </w:r>
    </w:p>
    <w:p w:rsidR="00A734AF" w:rsidRPr="00A734AF" w:rsidRDefault="00A734AF" w:rsidP="00A734AF">
      <w:pPr>
        <w:numPr>
          <w:ilvl w:val="1"/>
          <w:numId w:val="11"/>
        </w:numPr>
        <w:tabs>
          <w:tab w:val="left" w:pos="1000"/>
        </w:tabs>
        <w:spacing w:line="360" w:lineRule="auto"/>
        <w:ind w:left="1000" w:right="415" w:hanging="368"/>
        <w:jc w:val="both"/>
        <w:rPr>
          <w:rFonts w:ascii="Times New Roman" w:eastAsia="Arial" w:hAnsi="Times New Roman" w:cs="Times New Roman"/>
        </w:rPr>
      </w:pPr>
      <w:r w:rsidRPr="00A734AF">
        <w:rPr>
          <w:rFonts w:ascii="Times New Roman" w:eastAsia="Times New Roman" w:hAnsi="Times New Roman" w:cs="Times New Roman"/>
        </w:rPr>
        <w:t>Each oral round will be for a period of 60 minutes, (inclusive of Rebuttals), wherein each Team will be allotted 30 minutes including the time for Rebuttals. Any extension of time beyond this specified period is subject to the discretion of the Panel.</w:t>
      </w:r>
    </w:p>
    <w:p w:rsidR="00A734AF" w:rsidRPr="00A734AF" w:rsidRDefault="00A734AF" w:rsidP="00A734AF">
      <w:pPr>
        <w:numPr>
          <w:ilvl w:val="1"/>
          <w:numId w:val="11"/>
        </w:numPr>
        <w:tabs>
          <w:tab w:val="left" w:pos="1000"/>
        </w:tabs>
        <w:spacing w:after="240" w:line="360" w:lineRule="auto"/>
        <w:ind w:left="1000" w:right="415" w:hanging="368"/>
        <w:jc w:val="both"/>
        <w:rPr>
          <w:rFonts w:ascii="Times New Roman" w:eastAsia="Arial" w:hAnsi="Times New Roman" w:cs="Times New Roman"/>
        </w:rPr>
      </w:pPr>
      <w:r w:rsidRPr="00A734AF">
        <w:rPr>
          <w:rFonts w:ascii="Times New Roman" w:eastAsia="Times New Roman" w:hAnsi="Times New Roman" w:cs="Times New Roman"/>
        </w:rPr>
        <w:t>No Team shall reserve more than 5 minutes for Rebuttals.</w:t>
      </w:r>
    </w:p>
    <w:p w:rsidR="00A734AF" w:rsidRPr="00A734AF" w:rsidRDefault="00A734AF" w:rsidP="00A734AF">
      <w:pPr>
        <w:tabs>
          <w:tab w:val="left" w:pos="1000"/>
        </w:tabs>
        <w:spacing w:line="360" w:lineRule="auto"/>
        <w:ind w:left="1000" w:right="415" w:hanging="368"/>
        <w:jc w:val="both"/>
        <w:rPr>
          <w:rFonts w:ascii="Times New Roman" w:eastAsia="Arial" w:hAnsi="Times New Roman" w:cs="Times New Roman"/>
        </w:rPr>
        <w:sectPr w:rsidR="00A734AF" w:rsidRPr="00A734AF" w:rsidSect="00C27544">
          <w:headerReference w:type="default" r:id="rId11"/>
          <w:type w:val="continuous"/>
          <w:pgSz w:w="11907" w:h="16839" w:code="9"/>
          <w:pgMar w:top="1355" w:right="980" w:bottom="1440" w:left="1800" w:header="680" w:footer="680" w:gutter="0"/>
          <w:pgBorders w:offsetFrom="page">
            <w:top w:val="single" w:sz="48" w:space="24" w:color="C40E4F"/>
            <w:left w:val="single" w:sz="48" w:space="24" w:color="C40E4F"/>
            <w:bottom w:val="single" w:sz="48" w:space="24" w:color="C40E4F"/>
            <w:right w:val="single" w:sz="48" w:space="24" w:color="C40E4F"/>
          </w:pgBorders>
          <w:cols w:space="0" w:equalWidth="0">
            <w:col w:w="9460"/>
          </w:cols>
          <w:docGrid w:linePitch="360"/>
        </w:sectPr>
      </w:pPr>
    </w:p>
    <w:p w:rsidR="00A734AF" w:rsidRPr="00A734AF" w:rsidRDefault="00A734AF" w:rsidP="00A734AF">
      <w:pPr>
        <w:numPr>
          <w:ilvl w:val="2"/>
          <w:numId w:val="12"/>
        </w:numPr>
        <w:tabs>
          <w:tab w:val="left" w:pos="1360"/>
        </w:tabs>
        <w:spacing w:line="360" w:lineRule="auto"/>
        <w:ind w:left="1360" w:right="415" w:hanging="368"/>
        <w:jc w:val="both"/>
        <w:rPr>
          <w:rFonts w:ascii="Times New Roman" w:eastAsia="Arial" w:hAnsi="Times New Roman" w:cs="Times New Roman"/>
        </w:rPr>
      </w:pPr>
      <w:bookmarkStart w:id="6" w:name="page14"/>
      <w:bookmarkEnd w:id="6"/>
      <w:r w:rsidRPr="00A734AF">
        <w:rPr>
          <w:rFonts w:ascii="Times New Roman" w:eastAsia="Times New Roman" w:hAnsi="Times New Roman" w:cs="Times New Roman"/>
        </w:rPr>
        <w:t>No Researcher of any Team will be permitted to speak but would be allowed to communicate with his/her team member in a discreet manner.</w:t>
      </w:r>
    </w:p>
    <w:p w:rsidR="00A734AF" w:rsidRPr="00A734AF" w:rsidRDefault="00A734AF" w:rsidP="00A734AF">
      <w:pPr>
        <w:tabs>
          <w:tab w:val="left" w:pos="1360"/>
        </w:tabs>
        <w:spacing w:line="360" w:lineRule="auto"/>
        <w:ind w:right="415"/>
        <w:jc w:val="both"/>
        <w:rPr>
          <w:rFonts w:ascii="Times New Roman" w:eastAsia="Arial" w:hAnsi="Times New Roman" w:cs="Times New Roman"/>
        </w:rPr>
      </w:pPr>
    </w:p>
    <w:p w:rsidR="00A734AF" w:rsidRPr="00A734AF" w:rsidRDefault="00A734AF" w:rsidP="00A734AF">
      <w:pPr>
        <w:numPr>
          <w:ilvl w:val="0"/>
          <w:numId w:val="13"/>
        </w:numPr>
        <w:tabs>
          <w:tab w:val="left" w:pos="720"/>
        </w:tabs>
        <w:spacing w:line="360" w:lineRule="auto"/>
        <w:ind w:left="720" w:right="415" w:hanging="360"/>
        <w:jc w:val="both"/>
        <w:rPr>
          <w:rFonts w:ascii="Times New Roman" w:eastAsia="Times New Roman" w:hAnsi="Times New Roman" w:cs="Times New Roman"/>
        </w:rPr>
      </w:pPr>
      <w:r w:rsidRPr="00A734AF">
        <w:rPr>
          <w:rFonts w:ascii="Times New Roman" w:eastAsia="Times New Roman" w:hAnsi="Times New Roman" w:cs="Times New Roman"/>
          <w:b/>
        </w:rPr>
        <w:t>Semi Finals</w:t>
      </w:r>
    </w:p>
    <w:p w:rsidR="00A734AF" w:rsidRPr="00A734AF" w:rsidRDefault="00A734AF" w:rsidP="00A734AF">
      <w:pPr>
        <w:numPr>
          <w:ilvl w:val="1"/>
          <w:numId w:val="13"/>
        </w:numPr>
        <w:tabs>
          <w:tab w:val="left" w:pos="1260"/>
        </w:tabs>
        <w:spacing w:line="360" w:lineRule="auto"/>
        <w:ind w:left="1260" w:right="415" w:hanging="360"/>
        <w:jc w:val="both"/>
        <w:rPr>
          <w:rFonts w:ascii="Times New Roman" w:eastAsia="Times New Roman" w:hAnsi="Times New Roman" w:cs="Times New Roman"/>
        </w:rPr>
      </w:pPr>
      <w:r w:rsidRPr="00A734AF">
        <w:rPr>
          <w:rFonts w:ascii="Times New Roman" w:eastAsia="Times New Roman" w:hAnsi="Times New Roman" w:cs="Times New Roman"/>
        </w:rPr>
        <w:t>Each oral round will be for a period of 80 minutes, (including Rebuttals), wherein each Team will be allowed 40 minutes. Any extension of time beyond this specified period is subject to the discretion of the Panel.</w:t>
      </w:r>
    </w:p>
    <w:p w:rsidR="00A734AF" w:rsidRPr="00A734AF" w:rsidRDefault="00A734AF" w:rsidP="00A734AF">
      <w:pPr>
        <w:numPr>
          <w:ilvl w:val="1"/>
          <w:numId w:val="13"/>
        </w:numPr>
        <w:tabs>
          <w:tab w:val="left" w:pos="1260"/>
        </w:tabs>
        <w:spacing w:line="360" w:lineRule="auto"/>
        <w:ind w:left="1260" w:right="415" w:hanging="360"/>
        <w:jc w:val="both"/>
        <w:rPr>
          <w:rFonts w:ascii="Times New Roman" w:eastAsia="Times New Roman" w:hAnsi="Times New Roman" w:cs="Times New Roman"/>
        </w:rPr>
      </w:pPr>
      <w:r w:rsidRPr="00A734AF">
        <w:rPr>
          <w:rFonts w:ascii="Times New Roman" w:eastAsia="Times New Roman" w:hAnsi="Times New Roman" w:cs="Times New Roman"/>
        </w:rPr>
        <w:t>No Team shall reserve more than 5 minutes for Rebuttals.</w:t>
      </w:r>
    </w:p>
    <w:p w:rsidR="00A734AF" w:rsidRPr="00A734AF" w:rsidRDefault="00A734AF" w:rsidP="00A734AF">
      <w:pPr>
        <w:tabs>
          <w:tab w:val="left" w:pos="1260"/>
        </w:tabs>
        <w:spacing w:line="360" w:lineRule="auto"/>
        <w:ind w:left="1260" w:right="415"/>
        <w:jc w:val="both"/>
        <w:rPr>
          <w:rFonts w:ascii="Times New Roman" w:eastAsia="Times New Roman" w:hAnsi="Times New Roman" w:cs="Times New Roman"/>
        </w:rPr>
      </w:pPr>
    </w:p>
    <w:p w:rsidR="00A734AF" w:rsidRPr="00A734AF" w:rsidRDefault="00A734AF" w:rsidP="00A734AF">
      <w:pPr>
        <w:numPr>
          <w:ilvl w:val="0"/>
          <w:numId w:val="13"/>
        </w:numPr>
        <w:tabs>
          <w:tab w:val="left" w:pos="720"/>
        </w:tabs>
        <w:spacing w:line="360" w:lineRule="auto"/>
        <w:ind w:left="720" w:right="415" w:hanging="360"/>
        <w:jc w:val="both"/>
        <w:rPr>
          <w:rFonts w:ascii="Times New Roman" w:eastAsia="Times New Roman" w:hAnsi="Times New Roman" w:cs="Times New Roman"/>
          <w:b/>
        </w:rPr>
      </w:pPr>
      <w:r w:rsidRPr="00A734AF">
        <w:rPr>
          <w:rFonts w:ascii="Times New Roman" w:eastAsia="Times New Roman" w:hAnsi="Times New Roman" w:cs="Times New Roman"/>
          <w:b/>
        </w:rPr>
        <w:t>Finals:</w:t>
      </w:r>
    </w:p>
    <w:p w:rsidR="00A734AF" w:rsidRPr="00A734AF" w:rsidRDefault="00A734AF" w:rsidP="00A734AF">
      <w:pPr>
        <w:numPr>
          <w:ilvl w:val="3"/>
          <w:numId w:val="13"/>
        </w:numPr>
        <w:tabs>
          <w:tab w:val="left" w:pos="1440"/>
        </w:tabs>
        <w:spacing w:line="360" w:lineRule="auto"/>
        <w:ind w:left="1440" w:right="415" w:hanging="360"/>
        <w:jc w:val="both"/>
        <w:rPr>
          <w:rFonts w:ascii="Times New Roman" w:eastAsia="Arial" w:hAnsi="Times New Roman" w:cs="Times New Roman"/>
        </w:rPr>
      </w:pPr>
      <w:r w:rsidRPr="00A734AF">
        <w:rPr>
          <w:rFonts w:ascii="Times New Roman" w:eastAsia="Times New Roman" w:hAnsi="Times New Roman" w:cs="Times New Roman"/>
        </w:rPr>
        <w:t>Each oral round will be for a period of 90 minutes, (including Rebuttals), wherein each Team will be allowed 45 minutes. Any extension of time beyond this specified period is subject to the discretion of the Panel.</w:t>
      </w:r>
    </w:p>
    <w:p w:rsidR="00A734AF" w:rsidRPr="00A734AF" w:rsidRDefault="00A734AF" w:rsidP="00A734AF">
      <w:pPr>
        <w:numPr>
          <w:ilvl w:val="3"/>
          <w:numId w:val="13"/>
        </w:numPr>
        <w:tabs>
          <w:tab w:val="left" w:pos="1440"/>
        </w:tabs>
        <w:spacing w:line="360" w:lineRule="auto"/>
        <w:ind w:left="1440" w:right="415" w:hanging="360"/>
        <w:jc w:val="both"/>
        <w:rPr>
          <w:rFonts w:ascii="Times New Roman" w:eastAsia="Arial" w:hAnsi="Times New Roman" w:cs="Times New Roman"/>
        </w:rPr>
      </w:pPr>
      <w:r w:rsidRPr="00A734AF">
        <w:rPr>
          <w:rFonts w:ascii="Times New Roman" w:eastAsia="Times New Roman" w:hAnsi="Times New Roman" w:cs="Times New Roman"/>
        </w:rPr>
        <w:t>No Team shall reserve more than 7 minutes for Rebuttals.</w:t>
      </w:r>
    </w:p>
    <w:p w:rsidR="00A734AF" w:rsidRPr="00A734AF" w:rsidRDefault="00A734AF" w:rsidP="00A734AF">
      <w:pPr>
        <w:tabs>
          <w:tab w:val="left" w:pos="1440"/>
        </w:tabs>
        <w:spacing w:line="360" w:lineRule="auto"/>
        <w:ind w:right="415"/>
        <w:jc w:val="both"/>
        <w:rPr>
          <w:rFonts w:ascii="Times New Roman" w:eastAsia="Arial" w:hAnsi="Times New Roman" w:cs="Times New Roman"/>
        </w:rPr>
      </w:pPr>
    </w:p>
    <w:p w:rsidR="00A734AF" w:rsidRPr="00A734AF" w:rsidRDefault="00A734AF" w:rsidP="00A734AF">
      <w:pPr>
        <w:spacing w:line="360" w:lineRule="auto"/>
        <w:ind w:right="415"/>
        <w:jc w:val="both"/>
        <w:rPr>
          <w:rFonts w:ascii="Times New Roman" w:eastAsia="Times New Roman" w:hAnsi="Times New Roman" w:cs="Times New Roman"/>
          <w:b/>
        </w:rPr>
      </w:pPr>
    </w:p>
    <w:p w:rsidR="00A734AF" w:rsidRPr="00A734AF" w:rsidRDefault="00A734AF" w:rsidP="00A734AF">
      <w:pPr>
        <w:spacing w:line="360" w:lineRule="auto"/>
        <w:ind w:right="415"/>
        <w:jc w:val="both"/>
        <w:rPr>
          <w:rFonts w:ascii="Times New Roman" w:eastAsia="Times New Roman" w:hAnsi="Times New Roman" w:cs="Times New Roman"/>
          <w:b/>
        </w:rPr>
      </w:pPr>
    </w:p>
    <w:p w:rsidR="00A734AF" w:rsidRPr="00A734AF" w:rsidRDefault="00A734AF" w:rsidP="00A734AF">
      <w:pPr>
        <w:spacing w:line="360" w:lineRule="auto"/>
        <w:ind w:right="415"/>
        <w:jc w:val="both"/>
        <w:rPr>
          <w:rFonts w:ascii="Times New Roman" w:eastAsia="Times New Roman" w:hAnsi="Times New Roman" w:cs="Times New Roman"/>
          <w:b/>
        </w:rPr>
      </w:pPr>
    </w:p>
    <w:p w:rsidR="00A734AF" w:rsidRPr="00A734AF" w:rsidRDefault="00A734AF" w:rsidP="00A734AF">
      <w:pPr>
        <w:spacing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Rule 10: Evaluation Criteria for Written Submission</w:t>
      </w:r>
    </w:p>
    <w:p w:rsidR="00A734AF" w:rsidRPr="00A734AF" w:rsidRDefault="00A734AF" w:rsidP="00A734AF">
      <w:pPr>
        <w:numPr>
          <w:ilvl w:val="0"/>
          <w:numId w:val="14"/>
        </w:numPr>
        <w:tabs>
          <w:tab w:val="left" w:pos="901"/>
        </w:tabs>
        <w:spacing w:line="360" w:lineRule="auto"/>
        <w:ind w:left="440" w:right="415" w:firstLine="12"/>
        <w:jc w:val="both"/>
        <w:rPr>
          <w:rFonts w:ascii="Times New Roman" w:eastAsia="Times New Roman" w:hAnsi="Times New Roman" w:cs="Times New Roman"/>
        </w:rPr>
      </w:pPr>
      <w:r w:rsidRPr="00A734AF">
        <w:rPr>
          <w:rFonts w:ascii="Times New Roman" w:eastAsia="Times New Roman" w:hAnsi="Times New Roman" w:cs="Times New Roman"/>
        </w:rPr>
        <w:t>The Memorial marks of each Team in the preliminary rounds shall be awarded by a discrete Panel other than the Oral Pleading Sessions Panel.</w:t>
      </w:r>
    </w:p>
    <w:p w:rsidR="00A734AF" w:rsidRPr="00A734AF" w:rsidRDefault="00A734AF" w:rsidP="00A734AF">
      <w:pPr>
        <w:numPr>
          <w:ilvl w:val="0"/>
          <w:numId w:val="14"/>
        </w:numPr>
        <w:tabs>
          <w:tab w:val="left" w:pos="901"/>
        </w:tabs>
        <w:spacing w:line="360" w:lineRule="auto"/>
        <w:ind w:left="440" w:right="415" w:firstLine="12"/>
        <w:jc w:val="both"/>
        <w:rPr>
          <w:rFonts w:ascii="Times New Roman" w:eastAsia="Times New Roman" w:hAnsi="Times New Roman" w:cs="Times New Roman"/>
        </w:rPr>
      </w:pPr>
      <w:r w:rsidRPr="00A734AF">
        <w:rPr>
          <w:rFonts w:ascii="Times New Roman" w:eastAsia="Times New Roman" w:hAnsi="Times New Roman" w:cs="Times New Roman"/>
        </w:rPr>
        <w:t>Every Written Submission will be marked on Scale of 100 and will be evaluated according to the following criteria:</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1"/>
        <w:gridCol w:w="4388"/>
        <w:gridCol w:w="3469"/>
      </w:tblGrid>
      <w:tr w:rsidR="00A734AF" w:rsidRPr="00A734AF" w:rsidTr="006A289B">
        <w:tc>
          <w:tcPr>
            <w:tcW w:w="711" w:type="dxa"/>
          </w:tcPr>
          <w:p w:rsidR="00A734AF" w:rsidRPr="00A734AF" w:rsidRDefault="00A734AF" w:rsidP="00A734AF">
            <w:pPr>
              <w:spacing w:line="360" w:lineRule="auto"/>
              <w:jc w:val="both"/>
              <w:rPr>
                <w:rFonts w:ascii="Times New Roman" w:hAnsi="Times New Roman" w:cs="Times New Roman"/>
                <w:b/>
                <w:spacing w:val="-1"/>
                <w:position w:val="-1"/>
              </w:rPr>
            </w:pPr>
            <w:proofErr w:type="spellStart"/>
            <w:r w:rsidRPr="00A734AF">
              <w:rPr>
                <w:rFonts w:ascii="Times New Roman" w:hAnsi="Times New Roman" w:cs="Times New Roman"/>
                <w:b/>
                <w:spacing w:val="-1"/>
                <w:position w:val="-1"/>
              </w:rPr>
              <w:t>S.No</w:t>
            </w:r>
            <w:proofErr w:type="spellEnd"/>
            <w:r w:rsidRPr="00A734AF">
              <w:rPr>
                <w:rFonts w:ascii="Times New Roman" w:hAnsi="Times New Roman" w:cs="Times New Roman"/>
                <w:b/>
                <w:spacing w:val="-1"/>
                <w:position w:val="-1"/>
              </w:rPr>
              <w:t>.</w:t>
            </w:r>
          </w:p>
        </w:tc>
        <w:tc>
          <w:tcPr>
            <w:tcW w:w="4388" w:type="dxa"/>
          </w:tcPr>
          <w:p w:rsidR="00A734AF" w:rsidRPr="00A734AF" w:rsidRDefault="00A734AF" w:rsidP="00A734AF">
            <w:pPr>
              <w:spacing w:line="360" w:lineRule="auto"/>
              <w:jc w:val="both"/>
              <w:rPr>
                <w:rFonts w:ascii="Times New Roman" w:hAnsi="Times New Roman" w:cs="Times New Roman"/>
                <w:b/>
                <w:spacing w:val="-1"/>
                <w:position w:val="-1"/>
              </w:rPr>
            </w:pPr>
            <w:r w:rsidRPr="00A734AF">
              <w:rPr>
                <w:rFonts w:ascii="Times New Roman" w:hAnsi="Times New Roman" w:cs="Times New Roman"/>
                <w:b/>
                <w:spacing w:val="-1"/>
                <w:position w:val="-1"/>
              </w:rPr>
              <w:t>Marking Criteria</w:t>
            </w:r>
          </w:p>
        </w:tc>
        <w:tc>
          <w:tcPr>
            <w:tcW w:w="3469" w:type="dxa"/>
          </w:tcPr>
          <w:p w:rsidR="00A734AF" w:rsidRPr="00A734AF" w:rsidRDefault="00A734AF" w:rsidP="00A734AF">
            <w:pPr>
              <w:spacing w:line="360" w:lineRule="auto"/>
              <w:jc w:val="both"/>
              <w:rPr>
                <w:rFonts w:ascii="Times New Roman" w:hAnsi="Times New Roman" w:cs="Times New Roman"/>
                <w:b/>
                <w:spacing w:val="-1"/>
                <w:position w:val="-1"/>
              </w:rPr>
            </w:pPr>
            <w:r w:rsidRPr="00A734AF">
              <w:rPr>
                <w:rFonts w:ascii="Times New Roman" w:hAnsi="Times New Roman" w:cs="Times New Roman"/>
                <w:b/>
                <w:spacing w:val="-1"/>
                <w:position w:val="-1"/>
              </w:rPr>
              <w:t>Maximum Marks Allocated</w:t>
            </w:r>
          </w:p>
        </w:tc>
      </w:tr>
      <w:tr w:rsidR="00A734AF" w:rsidRPr="00A734AF" w:rsidTr="006A289B">
        <w:tc>
          <w:tcPr>
            <w:tcW w:w="711" w:type="dxa"/>
          </w:tcPr>
          <w:p w:rsidR="00A734AF" w:rsidRPr="00A734AF" w:rsidRDefault="00A734AF" w:rsidP="00A734AF">
            <w:pPr>
              <w:pStyle w:val="ListParagraph"/>
              <w:numPr>
                <w:ilvl w:val="0"/>
                <w:numId w:val="24"/>
              </w:numPr>
              <w:spacing w:line="360" w:lineRule="auto"/>
              <w:jc w:val="both"/>
              <w:rPr>
                <w:rFonts w:ascii="Times New Roman" w:hAnsi="Times New Roman" w:cs="Times New Roman"/>
                <w:spacing w:val="-1"/>
                <w:position w:val="-1"/>
              </w:rPr>
            </w:pPr>
          </w:p>
        </w:tc>
        <w:tc>
          <w:tcPr>
            <w:tcW w:w="438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Knowledge of fact &amp; Law</w:t>
            </w:r>
          </w:p>
        </w:tc>
        <w:tc>
          <w:tcPr>
            <w:tcW w:w="3469"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20</w:t>
            </w:r>
          </w:p>
        </w:tc>
      </w:tr>
      <w:tr w:rsidR="00A734AF" w:rsidRPr="00A734AF" w:rsidTr="006A289B">
        <w:tc>
          <w:tcPr>
            <w:tcW w:w="711" w:type="dxa"/>
          </w:tcPr>
          <w:p w:rsidR="00A734AF" w:rsidRPr="00A734AF" w:rsidRDefault="00A734AF" w:rsidP="00A734AF">
            <w:pPr>
              <w:pStyle w:val="ListParagraph"/>
              <w:numPr>
                <w:ilvl w:val="0"/>
                <w:numId w:val="24"/>
              </w:numPr>
              <w:spacing w:line="360" w:lineRule="auto"/>
              <w:jc w:val="both"/>
              <w:rPr>
                <w:rFonts w:ascii="Times New Roman" w:hAnsi="Times New Roman" w:cs="Times New Roman"/>
                <w:spacing w:val="-1"/>
                <w:position w:val="-1"/>
              </w:rPr>
            </w:pPr>
          </w:p>
        </w:tc>
        <w:tc>
          <w:tcPr>
            <w:tcW w:w="438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Application of Law &amp; Facts</w:t>
            </w:r>
          </w:p>
        </w:tc>
        <w:tc>
          <w:tcPr>
            <w:tcW w:w="3469"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20</w:t>
            </w:r>
          </w:p>
        </w:tc>
      </w:tr>
      <w:tr w:rsidR="00A734AF" w:rsidRPr="00A734AF" w:rsidTr="006A289B">
        <w:tc>
          <w:tcPr>
            <w:tcW w:w="711" w:type="dxa"/>
          </w:tcPr>
          <w:p w:rsidR="00A734AF" w:rsidRPr="00A734AF" w:rsidRDefault="00A734AF" w:rsidP="00A734AF">
            <w:pPr>
              <w:pStyle w:val="ListParagraph"/>
              <w:numPr>
                <w:ilvl w:val="0"/>
                <w:numId w:val="24"/>
              </w:numPr>
              <w:spacing w:line="360" w:lineRule="auto"/>
              <w:jc w:val="both"/>
              <w:rPr>
                <w:rFonts w:ascii="Times New Roman" w:hAnsi="Times New Roman" w:cs="Times New Roman"/>
                <w:spacing w:val="-1"/>
                <w:position w:val="-1"/>
              </w:rPr>
            </w:pPr>
          </w:p>
        </w:tc>
        <w:tc>
          <w:tcPr>
            <w:tcW w:w="438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Use of Authority / Precedents</w:t>
            </w:r>
          </w:p>
        </w:tc>
        <w:tc>
          <w:tcPr>
            <w:tcW w:w="3469"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20</w:t>
            </w:r>
          </w:p>
        </w:tc>
      </w:tr>
      <w:tr w:rsidR="00A734AF" w:rsidRPr="00A734AF" w:rsidTr="006A289B">
        <w:tc>
          <w:tcPr>
            <w:tcW w:w="711" w:type="dxa"/>
          </w:tcPr>
          <w:p w:rsidR="00A734AF" w:rsidRPr="00A734AF" w:rsidRDefault="00A734AF" w:rsidP="00A734AF">
            <w:pPr>
              <w:pStyle w:val="ListParagraph"/>
              <w:numPr>
                <w:ilvl w:val="0"/>
                <w:numId w:val="24"/>
              </w:numPr>
              <w:spacing w:line="360" w:lineRule="auto"/>
              <w:jc w:val="both"/>
              <w:rPr>
                <w:rFonts w:ascii="Times New Roman" w:hAnsi="Times New Roman" w:cs="Times New Roman"/>
                <w:spacing w:val="-1"/>
                <w:position w:val="-1"/>
              </w:rPr>
            </w:pPr>
          </w:p>
        </w:tc>
        <w:tc>
          <w:tcPr>
            <w:tcW w:w="438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 xml:space="preserve">Organization of Arguments and Clarity of Thoughts </w:t>
            </w:r>
          </w:p>
        </w:tc>
        <w:tc>
          <w:tcPr>
            <w:tcW w:w="3469"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20</w:t>
            </w:r>
          </w:p>
        </w:tc>
      </w:tr>
      <w:tr w:rsidR="00A734AF" w:rsidRPr="00A734AF" w:rsidTr="006A289B">
        <w:tc>
          <w:tcPr>
            <w:tcW w:w="711" w:type="dxa"/>
          </w:tcPr>
          <w:p w:rsidR="00A734AF" w:rsidRPr="00A734AF" w:rsidRDefault="00A734AF" w:rsidP="00A734AF">
            <w:pPr>
              <w:pStyle w:val="ListParagraph"/>
              <w:numPr>
                <w:ilvl w:val="0"/>
                <w:numId w:val="24"/>
              </w:numPr>
              <w:spacing w:line="360" w:lineRule="auto"/>
              <w:jc w:val="both"/>
              <w:rPr>
                <w:rFonts w:ascii="Times New Roman" w:hAnsi="Times New Roman" w:cs="Times New Roman"/>
                <w:spacing w:val="-1"/>
                <w:position w:val="-1"/>
              </w:rPr>
            </w:pPr>
          </w:p>
        </w:tc>
        <w:tc>
          <w:tcPr>
            <w:tcW w:w="438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Mode of Citation of source</w:t>
            </w:r>
          </w:p>
        </w:tc>
        <w:tc>
          <w:tcPr>
            <w:tcW w:w="3469"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10</w:t>
            </w:r>
          </w:p>
        </w:tc>
      </w:tr>
      <w:tr w:rsidR="00A734AF" w:rsidRPr="00A734AF" w:rsidTr="006A289B">
        <w:tc>
          <w:tcPr>
            <w:tcW w:w="711" w:type="dxa"/>
          </w:tcPr>
          <w:p w:rsidR="00A734AF" w:rsidRPr="00A734AF" w:rsidRDefault="00A734AF" w:rsidP="00A734AF">
            <w:pPr>
              <w:pStyle w:val="ListParagraph"/>
              <w:numPr>
                <w:ilvl w:val="0"/>
                <w:numId w:val="24"/>
              </w:numPr>
              <w:spacing w:line="360" w:lineRule="auto"/>
              <w:jc w:val="both"/>
              <w:rPr>
                <w:rFonts w:ascii="Times New Roman" w:hAnsi="Times New Roman" w:cs="Times New Roman"/>
                <w:spacing w:val="-1"/>
                <w:position w:val="-1"/>
              </w:rPr>
            </w:pPr>
          </w:p>
        </w:tc>
        <w:tc>
          <w:tcPr>
            <w:tcW w:w="438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Presentation Style</w:t>
            </w:r>
          </w:p>
        </w:tc>
        <w:tc>
          <w:tcPr>
            <w:tcW w:w="3469"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10</w:t>
            </w:r>
          </w:p>
        </w:tc>
      </w:tr>
      <w:tr w:rsidR="00A734AF" w:rsidRPr="00A734AF" w:rsidTr="006A289B">
        <w:tc>
          <w:tcPr>
            <w:tcW w:w="711" w:type="dxa"/>
          </w:tcPr>
          <w:p w:rsidR="00A734AF" w:rsidRPr="00A734AF" w:rsidRDefault="00A734AF" w:rsidP="00A734AF">
            <w:pPr>
              <w:pStyle w:val="ListParagraph"/>
              <w:spacing w:line="360" w:lineRule="auto"/>
              <w:jc w:val="both"/>
              <w:rPr>
                <w:rFonts w:ascii="Times New Roman" w:hAnsi="Times New Roman" w:cs="Times New Roman"/>
                <w:spacing w:val="-1"/>
                <w:position w:val="-1"/>
              </w:rPr>
            </w:pPr>
          </w:p>
        </w:tc>
        <w:tc>
          <w:tcPr>
            <w:tcW w:w="4388" w:type="dxa"/>
          </w:tcPr>
          <w:p w:rsidR="00A734AF" w:rsidRPr="00A734AF" w:rsidRDefault="00A734AF" w:rsidP="00A734AF">
            <w:pPr>
              <w:spacing w:line="360" w:lineRule="auto"/>
              <w:jc w:val="both"/>
              <w:rPr>
                <w:rFonts w:ascii="Times New Roman" w:hAnsi="Times New Roman" w:cs="Times New Roman"/>
                <w:b/>
                <w:spacing w:val="-1"/>
                <w:position w:val="-1"/>
              </w:rPr>
            </w:pPr>
            <w:r w:rsidRPr="00A734AF">
              <w:rPr>
                <w:rFonts w:ascii="Times New Roman" w:hAnsi="Times New Roman" w:cs="Times New Roman"/>
                <w:b/>
                <w:spacing w:val="-1"/>
                <w:position w:val="-1"/>
              </w:rPr>
              <w:t>TOTAL</w:t>
            </w:r>
          </w:p>
        </w:tc>
        <w:tc>
          <w:tcPr>
            <w:tcW w:w="3469" w:type="dxa"/>
          </w:tcPr>
          <w:p w:rsidR="00A734AF" w:rsidRPr="00A734AF" w:rsidRDefault="00A734AF" w:rsidP="00A734AF">
            <w:pPr>
              <w:tabs>
                <w:tab w:val="left" w:pos="1369"/>
                <w:tab w:val="center" w:pos="1626"/>
              </w:tabs>
              <w:spacing w:line="360" w:lineRule="auto"/>
              <w:jc w:val="both"/>
              <w:rPr>
                <w:rFonts w:ascii="Times New Roman" w:hAnsi="Times New Roman" w:cs="Times New Roman"/>
                <w:b/>
                <w:spacing w:val="-1"/>
                <w:position w:val="-1"/>
              </w:rPr>
            </w:pPr>
            <w:r w:rsidRPr="00A734AF">
              <w:rPr>
                <w:rFonts w:ascii="Times New Roman" w:hAnsi="Times New Roman" w:cs="Times New Roman"/>
                <w:b/>
                <w:spacing w:val="-1"/>
                <w:position w:val="-1"/>
              </w:rPr>
              <w:tab/>
            </w:r>
            <w:r w:rsidRPr="00A734AF">
              <w:rPr>
                <w:rFonts w:ascii="Times New Roman" w:hAnsi="Times New Roman" w:cs="Times New Roman"/>
                <w:b/>
                <w:spacing w:val="-1"/>
                <w:position w:val="-1"/>
              </w:rPr>
              <w:tab/>
              <w:t>100</w:t>
            </w:r>
          </w:p>
        </w:tc>
      </w:tr>
    </w:tbl>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spacing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Rule 11: Evaluation Criteria for Oral Pleading</w:t>
      </w:r>
    </w:p>
    <w:p w:rsidR="00A734AF" w:rsidRPr="00A734AF" w:rsidRDefault="00A734AF" w:rsidP="00A734AF">
      <w:pPr>
        <w:numPr>
          <w:ilvl w:val="0"/>
          <w:numId w:val="15"/>
        </w:numPr>
        <w:tabs>
          <w:tab w:val="left" w:pos="900"/>
        </w:tabs>
        <w:spacing w:line="360" w:lineRule="auto"/>
        <w:ind w:left="900" w:right="415" w:hanging="360"/>
        <w:jc w:val="both"/>
        <w:rPr>
          <w:rFonts w:ascii="Times New Roman" w:eastAsia="Times New Roman" w:hAnsi="Times New Roman" w:cs="Times New Roman"/>
        </w:rPr>
      </w:pPr>
      <w:r w:rsidRPr="00A734AF">
        <w:rPr>
          <w:rFonts w:ascii="Times New Roman" w:eastAsia="Times New Roman" w:hAnsi="Times New Roman" w:cs="Times New Roman"/>
        </w:rPr>
        <w:t>The Oral Pleading Session would be marked on scale of 100 per Panelist and would be evaluated on the following grounds-</w:t>
      </w:r>
    </w:p>
    <w:p w:rsidR="00A734AF" w:rsidRPr="00A734AF" w:rsidRDefault="00A734AF" w:rsidP="00A734AF">
      <w:pPr>
        <w:spacing w:line="360" w:lineRule="auto"/>
        <w:ind w:right="415"/>
        <w:jc w:val="both"/>
        <w:rPr>
          <w:rFonts w:ascii="Times New Roman" w:eastAsia="Times New Roman" w:hAnsi="Times New Roman" w:cs="Times New Roman"/>
        </w:rPr>
        <w:sectPr w:rsidR="00A734AF" w:rsidRPr="00A734AF" w:rsidSect="00C27544">
          <w:headerReference w:type="default" r:id="rId12"/>
          <w:type w:val="continuous"/>
          <w:pgSz w:w="11907" w:h="16839" w:code="9"/>
          <w:pgMar w:top="1358" w:right="980" w:bottom="1440" w:left="1440" w:header="680" w:footer="680" w:gutter="0"/>
          <w:pgBorders w:offsetFrom="page">
            <w:top w:val="single" w:sz="48" w:space="24" w:color="C40E4F"/>
            <w:left w:val="single" w:sz="48" w:space="24" w:color="C40E4F"/>
            <w:bottom w:val="single" w:sz="48" w:space="24" w:color="C40E4F"/>
            <w:right w:val="single" w:sz="48" w:space="24" w:color="C40E4F"/>
          </w:pgBorders>
          <w:cols w:space="0" w:equalWidth="0">
            <w:col w:w="9820"/>
          </w:cols>
          <w:docGrid w:linePitch="360"/>
        </w:sect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4845"/>
        <w:gridCol w:w="3468"/>
      </w:tblGrid>
      <w:tr w:rsidR="00A734AF" w:rsidRPr="00A734AF" w:rsidTr="006A289B">
        <w:tc>
          <w:tcPr>
            <w:tcW w:w="908" w:type="dxa"/>
          </w:tcPr>
          <w:p w:rsidR="00A734AF" w:rsidRPr="00A734AF" w:rsidRDefault="00A734AF" w:rsidP="00A734AF">
            <w:pPr>
              <w:spacing w:line="360" w:lineRule="auto"/>
              <w:jc w:val="both"/>
              <w:rPr>
                <w:rFonts w:ascii="Times New Roman" w:hAnsi="Times New Roman" w:cs="Times New Roman"/>
                <w:b/>
                <w:spacing w:val="-1"/>
                <w:position w:val="-1"/>
              </w:rPr>
            </w:pPr>
            <w:bookmarkStart w:id="7" w:name="page15"/>
            <w:bookmarkEnd w:id="7"/>
            <w:proofErr w:type="spellStart"/>
            <w:r w:rsidRPr="00A734AF">
              <w:rPr>
                <w:rFonts w:ascii="Times New Roman" w:hAnsi="Times New Roman" w:cs="Times New Roman"/>
                <w:b/>
                <w:spacing w:val="-1"/>
                <w:position w:val="-1"/>
              </w:rPr>
              <w:t>S.No</w:t>
            </w:r>
            <w:proofErr w:type="spellEnd"/>
            <w:r w:rsidRPr="00A734AF">
              <w:rPr>
                <w:rFonts w:ascii="Times New Roman" w:hAnsi="Times New Roman" w:cs="Times New Roman"/>
                <w:b/>
                <w:spacing w:val="-1"/>
                <w:position w:val="-1"/>
              </w:rPr>
              <w:t>.</w:t>
            </w:r>
          </w:p>
        </w:tc>
        <w:tc>
          <w:tcPr>
            <w:tcW w:w="4845" w:type="dxa"/>
          </w:tcPr>
          <w:p w:rsidR="00A734AF" w:rsidRPr="00A734AF" w:rsidRDefault="00A734AF" w:rsidP="00A734AF">
            <w:pPr>
              <w:spacing w:line="360" w:lineRule="auto"/>
              <w:jc w:val="both"/>
              <w:rPr>
                <w:rFonts w:ascii="Times New Roman" w:hAnsi="Times New Roman" w:cs="Times New Roman"/>
                <w:b/>
                <w:spacing w:val="-1"/>
                <w:position w:val="-1"/>
              </w:rPr>
            </w:pPr>
            <w:r w:rsidRPr="00A734AF">
              <w:rPr>
                <w:rFonts w:ascii="Times New Roman" w:hAnsi="Times New Roman" w:cs="Times New Roman"/>
                <w:b/>
                <w:spacing w:val="-1"/>
                <w:position w:val="-1"/>
              </w:rPr>
              <w:t>Marking Criteria</w:t>
            </w:r>
          </w:p>
        </w:tc>
        <w:tc>
          <w:tcPr>
            <w:tcW w:w="3468" w:type="dxa"/>
          </w:tcPr>
          <w:p w:rsidR="00A734AF" w:rsidRPr="00A734AF" w:rsidRDefault="00A734AF" w:rsidP="00A734AF">
            <w:pPr>
              <w:spacing w:line="360" w:lineRule="auto"/>
              <w:jc w:val="both"/>
              <w:rPr>
                <w:rFonts w:ascii="Times New Roman" w:hAnsi="Times New Roman" w:cs="Times New Roman"/>
                <w:b/>
                <w:spacing w:val="-1"/>
                <w:position w:val="-1"/>
              </w:rPr>
            </w:pPr>
            <w:r w:rsidRPr="00A734AF">
              <w:rPr>
                <w:rFonts w:ascii="Times New Roman" w:hAnsi="Times New Roman" w:cs="Times New Roman"/>
                <w:b/>
                <w:spacing w:val="-1"/>
                <w:position w:val="-1"/>
              </w:rPr>
              <w:t>Maximum Marks Allocated</w:t>
            </w:r>
          </w:p>
        </w:tc>
      </w:tr>
      <w:tr w:rsidR="00A734AF" w:rsidRPr="00A734AF" w:rsidTr="006A289B">
        <w:tc>
          <w:tcPr>
            <w:tcW w:w="908" w:type="dxa"/>
          </w:tcPr>
          <w:p w:rsidR="00A734AF" w:rsidRPr="00A734AF" w:rsidRDefault="00A734AF" w:rsidP="00A734AF">
            <w:pPr>
              <w:pStyle w:val="ListParagraph"/>
              <w:numPr>
                <w:ilvl w:val="0"/>
                <w:numId w:val="25"/>
              </w:numPr>
              <w:spacing w:line="360" w:lineRule="auto"/>
              <w:jc w:val="both"/>
              <w:rPr>
                <w:rFonts w:ascii="Times New Roman" w:hAnsi="Times New Roman" w:cs="Times New Roman"/>
                <w:spacing w:val="-1"/>
                <w:position w:val="-1"/>
              </w:rPr>
            </w:pPr>
          </w:p>
        </w:tc>
        <w:tc>
          <w:tcPr>
            <w:tcW w:w="4845"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Knowledge of Law &amp; Facts (K.L.F)</w:t>
            </w:r>
          </w:p>
        </w:tc>
        <w:tc>
          <w:tcPr>
            <w:tcW w:w="346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10</w:t>
            </w:r>
          </w:p>
        </w:tc>
      </w:tr>
      <w:tr w:rsidR="00A734AF" w:rsidRPr="00A734AF" w:rsidTr="006A289B">
        <w:tc>
          <w:tcPr>
            <w:tcW w:w="908" w:type="dxa"/>
          </w:tcPr>
          <w:p w:rsidR="00A734AF" w:rsidRPr="00A734AF" w:rsidRDefault="00A734AF" w:rsidP="00A734AF">
            <w:pPr>
              <w:pStyle w:val="ListParagraph"/>
              <w:numPr>
                <w:ilvl w:val="0"/>
                <w:numId w:val="25"/>
              </w:numPr>
              <w:spacing w:line="360" w:lineRule="auto"/>
              <w:jc w:val="both"/>
              <w:rPr>
                <w:rFonts w:ascii="Times New Roman" w:hAnsi="Times New Roman" w:cs="Times New Roman"/>
                <w:spacing w:val="-1"/>
                <w:position w:val="-1"/>
              </w:rPr>
            </w:pPr>
          </w:p>
        </w:tc>
        <w:tc>
          <w:tcPr>
            <w:tcW w:w="4845"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Use of Facts in Arguments (U.F.A.)</w:t>
            </w:r>
          </w:p>
        </w:tc>
        <w:tc>
          <w:tcPr>
            <w:tcW w:w="346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10</w:t>
            </w:r>
          </w:p>
        </w:tc>
      </w:tr>
      <w:tr w:rsidR="00A734AF" w:rsidRPr="00A734AF" w:rsidTr="006A289B">
        <w:tc>
          <w:tcPr>
            <w:tcW w:w="908" w:type="dxa"/>
          </w:tcPr>
          <w:p w:rsidR="00A734AF" w:rsidRPr="00A734AF" w:rsidRDefault="00A734AF" w:rsidP="00A734AF">
            <w:pPr>
              <w:pStyle w:val="ListParagraph"/>
              <w:numPr>
                <w:ilvl w:val="0"/>
                <w:numId w:val="25"/>
              </w:numPr>
              <w:spacing w:line="360" w:lineRule="auto"/>
              <w:jc w:val="both"/>
              <w:rPr>
                <w:rFonts w:ascii="Times New Roman" w:hAnsi="Times New Roman" w:cs="Times New Roman"/>
                <w:spacing w:val="-1"/>
                <w:position w:val="-1"/>
              </w:rPr>
            </w:pPr>
          </w:p>
        </w:tc>
        <w:tc>
          <w:tcPr>
            <w:tcW w:w="4845"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sz w:val="20"/>
              </w:rPr>
              <w:t>Interpretation of Law and its Application to Facts (I.L.A.F)</w:t>
            </w:r>
          </w:p>
        </w:tc>
        <w:tc>
          <w:tcPr>
            <w:tcW w:w="346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20</w:t>
            </w:r>
          </w:p>
        </w:tc>
      </w:tr>
      <w:tr w:rsidR="00A734AF" w:rsidRPr="00A734AF" w:rsidTr="006A289B">
        <w:tc>
          <w:tcPr>
            <w:tcW w:w="908" w:type="dxa"/>
          </w:tcPr>
          <w:p w:rsidR="00A734AF" w:rsidRPr="00A734AF" w:rsidRDefault="00A734AF" w:rsidP="00A734AF">
            <w:pPr>
              <w:pStyle w:val="ListParagraph"/>
              <w:numPr>
                <w:ilvl w:val="0"/>
                <w:numId w:val="25"/>
              </w:numPr>
              <w:spacing w:line="360" w:lineRule="auto"/>
              <w:jc w:val="both"/>
              <w:rPr>
                <w:rFonts w:ascii="Times New Roman" w:hAnsi="Times New Roman" w:cs="Times New Roman"/>
                <w:spacing w:val="-1"/>
                <w:position w:val="-1"/>
              </w:rPr>
            </w:pPr>
          </w:p>
        </w:tc>
        <w:tc>
          <w:tcPr>
            <w:tcW w:w="4845"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Use of Authorities (U.O.A)</w:t>
            </w:r>
          </w:p>
        </w:tc>
        <w:tc>
          <w:tcPr>
            <w:tcW w:w="346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10</w:t>
            </w:r>
          </w:p>
        </w:tc>
      </w:tr>
      <w:tr w:rsidR="00A734AF" w:rsidRPr="00A734AF" w:rsidTr="006A289B">
        <w:tc>
          <w:tcPr>
            <w:tcW w:w="908" w:type="dxa"/>
          </w:tcPr>
          <w:p w:rsidR="00A734AF" w:rsidRPr="00A734AF" w:rsidRDefault="00A734AF" w:rsidP="00A734AF">
            <w:pPr>
              <w:pStyle w:val="ListParagraph"/>
              <w:numPr>
                <w:ilvl w:val="0"/>
                <w:numId w:val="25"/>
              </w:numPr>
              <w:spacing w:line="360" w:lineRule="auto"/>
              <w:jc w:val="both"/>
              <w:rPr>
                <w:rFonts w:ascii="Times New Roman" w:hAnsi="Times New Roman" w:cs="Times New Roman"/>
                <w:spacing w:val="-1"/>
                <w:position w:val="-1"/>
              </w:rPr>
            </w:pPr>
          </w:p>
        </w:tc>
        <w:tc>
          <w:tcPr>
            <w:tcW w:w="4845"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Response to Questions (R.Q.)</w:t>
            </w:r>
          </w:p>
        </w:tc>
        <w:tc>
          <w:tcPr>
            <w:tcW w:w="346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10</w:t>
            </w:r>
          </w:p>
        </w:tc>
      </w:tr>
      <w:tr w:rsidR="00A734AF" w:rsidRPr="00A734AF" w:rsidTr="006A289B">
        <w:tc>
          <w:tcPr>
            <w:tcW w:w="908" w:type="dxa"/>
          </w:tcPr>
          <w:p w:rsidR="00A734AF" w:rsidRPr="00A734AF" w:rsidRDefault="00A734AF" w:rsidP="00A734AF">
            <w:pPr>
              <w:pStyle w:val="ListParagraph"/>
              <w:numPr>
                <w:ilvl w:val="0"/>
                <w:numId w:val="25"/>
              </w:numPr>
              <w:spacing w:line="360" w:lineRule="auto"/>
              <w:jc w:val="both"/>
              <w:rPr>
                <w:rFonts w:ascii="Times New Roman" w:hAnsi="Times New Roman" w:cs="Times New Roman"/>
                <w:spacing w:val="-1"/>
                <w:position w:val="-1"/>
              </w:rPr>
            </w:pPr>
          </w:p>
        </w:tc>
        <w:tc>
          <w:tcPr>
            <w:tcW w:w="4845"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 xml:space="preserve">Organization of Arguments and clarity of </w:t>
            </w:r>
            <w:proofErr w:type="gramStart"/>
            <w:r w:rsidRPr="00A734AF">
              <w:rPr>
                <w:rFonts w:ascii="Times New Roman" w:hAnsi="Times New Roman" w:cs="Times New Roman"/>
                <w:spacing w:val="-1"/>
                <w:position w:val="-1"/>
              </w:rPr>
              <w:t>thought(</w:t>
            </w:r>
            <w:proofErr w:type="gramEnd"/>
            <w:r w:rsidRPr="00A734AF">
              <w:rPr>
                <w:rFonts w:ascii="Times New Roman" w:hAnsi="Times New Roman" w:cs="Times New Roman"/>
                <w:spacing w:val="-1"/>
                <w:position w:val="-1"/>
              </w:rPr>
              <w:t>O.A.C.T)</w:t>
            </w:r>
          </w:p>
        </w:tc>
        <w:tc>
          <w:tcPr>
            <w:tcW w:w="346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20</w:t>
            </w:r>
          </w:p>
        </w:tc>
      </w:tr>
      <w:tr w:rsidR="00A734AF" w:rsidRPr="00A734AF" w:rsidTr="006A289B">
        <w:tc>
          <w:tcPr>
            <w:tcW w:w="908" w:type="dxa"/>
          </w:tcPr>
          <w:p w:rsidR="00A734AF" w:rsidRPr="00A734AF" w:rsidRDefault="00A734AF" w:rsidP="00A734AF">
            <w:pPr>
              <w:pStyle w:val="ListParagraph"/>
              <w:numPr>
                <w:ilvl w:val="0"/>
                <w:numId w:val="25"/>
              </w:numPr>
              <w:spacing w:line="360" w:lineRule="auto"/>
              <w:jc w:val="both"/>
              <w:rPr>
                <w:rFonts w:ascii="Times New Roman" w:hAnsi="Times New Roman" w:cs="Times New Roman"/>
                <w:spacing w:val="-1"/>
                <w:position w:val="-1"/>
              </w:rPr>
            </w:pPr>
          </w:p>
        </w:tc>
        <w:tc>
          <w:tcPr>
            <w:tcW w:w="4845"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Argumentative Skills and Creativity (A.S.C)</w:t>
            </w:r>
          </w:p>
        </w:tc>
        <w:tc>
          <w:tcPr>
            <w:tcW w:w="346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10</w:t>
            </w:r>
          </w:p>
        </w:tc>
      </w:tr>
      <w:tr w:rsidR="00A734AF" w:rsidRPr="00A734AF" w:rsidTr="006A289B">
        <w:tc>
          <w:tcPr>
            <w:tcW w:w="908" w:type="dxa"/>
          </w:tcPr>
          <w:p w:rsidR="00A734AF" w:rsidRPr="00A734AF" w:rsidRDefault="00A734AF" w:rsidP="00A734AF">
            <w:pPr>
              <w:pStyle w:val="ListParagraph"/>
              <w:numPr>
                <w:ilvl w:val="0"/>
                <w:numId w:val="25"/>
              </w:numPr>
              <w:spacing w:line="360" w:lineRule="auto"/>
              <w:jc w:val="both"/>
              <w:rPr>
                <w:rFonts w:ascii="Times New Roman" w:hAnsi="Times New Roman" w:cs="Times New Roman"/>
                <w:spacing w:val="-1"/>
                <w:position w:val="-1"/>
              </w:rPr>
            </w:pPr>
          </w:p>
        </w:tc>
        <w:tc>
          <w:tcPr>
            <w:tcW w:w="4845"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Court Mannerisms (C.M.)</w:t>
            </w:r>
          </w:p>
        </w:tc>
        <w:tc>
          <w:tcPr>
            <w:tcW w:w="3468" w:type="dxa"/>
          </w:tcPr>
          <w:p w:rsidR="00A734AF" w:rsidRPr="00A734AF" w:rsidRDefault="00A734AF" w:rsidP="00A734AF">
            <w:pPr>
              <w:spacing w:line="360" w:lineRule="auto"/>
              <w:jc w:val="both"/>
              <w:rPr>
                <w:rFonts w:ascii="Times New Roman" w:hAnsi="Times New Roman" w:cs="Times New Roman"/>
                <w:spacing w:val="-1"/>
                <w:position w:val="-1"/>
              </w:rPr>
            </w:pPr>
            <w:r w:rsidRPr="00A734AF">
              <w:rPr>
                <w:rFonts w:ascii="Times New Roman" w:hAnsi="Times New Roman" w:cs="Times New Roman"/>
                <w:spacing w:val="-1"/>
                <w:position w:val="-1"/>
              </w:rPr>
              <w:t>10</w:t>
            </w:r>
          </w:p>
        </w:tc>
      </w:tr>
      <w:tr w:rsidR="00A734AF" w:rsidRPr="00A734AF" w:rsidTr="006A289B">
        <w:tc>
          <w:tcPr>
            <w:tcW w:w="908" w:type="dxa"/>
          </w:tcPr>
          <w:p w:rsidR="00A734AF" w:rsidRPr="00A734AF" w:rsidRDefault="00A734AF" w:rsidP="00A734AF">
            <w:pPr>
              <w:spacing w:line="360" w:lineRule="auto"/>
              <w:jc w:val="both"/>
              <w:rPr>
                <w:rFonts w:ascii="Times New Roman" w:hAnsi="Times New Roman" w:cs="Times New Roman"/>
                <w:spacing w:val="-1"/>
                <w:position w:val="-1"/>
              </w:rPr>
            </w:pPr>
          </w:p>
        </w:tc>
        <w:tc>
          <w:tcPr>
            <w:tcW w:w="4845" w:type="dxa"/>
          </w:tcPr>
          <w:p w:rsidR="00A734AF" w:rsidRPr="00A734AF" w:rsidRDefault="00A734AF" w:rsidP="00A734AF">
            <w:pPr>
              <w:spacing w:line="360" w:lineRule="auto"/>
              <w:jc w:val="both"/>
              <w:rPr>
                <w:rFonts w:ascii="Times New Roman" w:hAnsi="Times New Roman" w:cs="Times New Roman"/>
                <w:b/>
                <w:spacing w:val="-1"/>
                <w:position w:val="-1"/>
              </w:rPr>
            </w:pPr>
            <w:r w:rsidRPr="00A734AF">
              <w:rPr>
                <w:rFonts w:ascii="Times New Roman" w:hAnsi="Times New Roman" w:cs="Times New Roman"/>
                <w:b/>
                <w:spacing w:val="-1"/>
                <w:position w:val="-1"/>
              </w:rPr>
              <w:t>TOTAL</w:t>
            </w:r>
          </w:p>
        </w:tc>
        <w:tc>
          <w:tcPr>
            <w:tcW w:w="3468" w:type="dxa"/>
          </w:tcPr>
          <w:p w:rsidR="00A734AF" w:rsidRPr="00A734AF" w:rsidRDefault="00A734AF" w:rsidP="00A734AF">
            <w:pPr>
              <w:spacing w:line="360" w:lineRule="auto"/>
              <w:jc w:val="both"/>
              <w:rPr>
                <w:rFonts w:ascii="Times New Roman" w:hAnsi="Times New Roman" w:cs="Times New Roman"/>
                <w:b/>
                <w:spacing w:val="-1"/>
                <w:position w:val="-1"/>
              </w:rPr>
            </w:pPr>
            <w:r w:rsidRPr="00A734AF">
              <w:rPr>
                <w:rFonts w:ascii="Times New Roman" w:hAnsi="Times New Roman" w:cs="Times New Roman"/>
                <w:b/>
                <w:spacing w:val="-1"/>
                <w:position w:val="-1"/>
              </w:rPr>
              <w:t>100</w:t>
            </w:r>
          </w:p>
        </w:tc>
      </w:tr>
    </w:tbl>
    <w:p w:rsidR="00A734AF" w:rsidRPr="00A734AF" w:rsidRDefault="00A734AF" w:rsidP="00A734AF">
      <w:pPr>
        <w:numPr>
          <w:ilvl w:val="0"/>
          <w:numId w:val="16"/>
        </w:numPr>
        <w:tabs>
          <w:tab w:val="left" w:pos="900"/>
        </w:tabs>
        <w:spacing w:line="360" w:lineRule="auto"/>
        <w:ind w:left="900" w:right="415" w:hanging="439"/>
        <w:jc w:val="both"/>
        <w:rPr>
          <w:rFonts w:ascii="Times New Roman" w:eastAsia="Times New Roman" w:hAnsi="Times New Roman" w:cs="Times New Roman"/>
        </w:rPr>
      </w:pPr>
      <w:r w:rsidRPr="00A734AF">
        <w:rPr>
          <w:rFonts w:ascii="Times New Roman" w:eastAsia="Times New Roman" w:hAnsi="Times New Roman" w:cs="Times New Roman"/>
        </w:rPr>
        <w:lastRenderedPageBreak/>
        <w:t xml:space="preserve">The decision of the Panel regarding the allocation of marks shall be final. Each panelist shall give his/her score separately. All scores of panelists of a panel shall than be added up and divided by the number of </w:t>
      </w:r>
      <w:proofErr w:type="gramStart"/>
      <w:r w:rsidRPr="00A734AF">
        <w:rPr>
          <w:rFonts w:ascii="Times New Roman" w:eastAsia="Times New Roman" w:hAnsi="Times New Roman" w:cs="Times New Roman"/>
        </w:rPr>
        <w:t>panelist</w:t>
      </w:r>
      <w:proofErr w:type="gramEnd"/>
      <w:r w:rsidRPr="00A734AF">
        <w:rPr>
          <w:rFonts w:ascii="Times New Roman" w:eastAsia="Times New Roman" w:hAnsi="Times New Roman" w:cs="Times New Roman"/>
        </w:rPr>
        <w:t xml:space="preserve"> in order to get the final score.</w:t>
      </w:r>
    </w:p>
    <w:p w:rsidR="00A734AF" w:rsidRPr="00A734AF" w:rsidRDefault="00A734AF" w:rsidP="00A734AF">
      <w:pPr>
        <w:spacing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Rule 12: Structure of the Competition</w:t>
      </w:r>
    </w:p>
    <w:p w:rsidR="00A734AF" w:rsidRPr="00A734AF" w:rsidRDefault="00A734AF" w:rsidP="00A734AF">
      <w:pPr>
        <w:numPr>
          <w:ilvl w:val="0"/>
          <w:numId w:val="17"/>
        </w:numPr>
        <w:tabs>
          <w:tab w:val="left" w:pos="426"/>
        </w:tabs>
        <w:spacing w:after="240" w:line="360" w:lineRule="auto"/>
        <w:ind w:left="440" w:right="415" w:hanging="440"/>
        <w:jc w:val="both"/>
        <w:rPr>
          <w:rFonts w:ascii="Times New Roman" w:eastAsia="Times New Roman" w:hAnsi="Times New Roman" w:cs="Times New Roman"/>
        </w:rPr>
      </w:pPr>
      <w:r w:rsidRPr="00A734AF">
        <w:rPr>
          <w:rFonts w:ascii="Times New Roman" w:eastAsia="Times New Roman" w:hAnsi="Times New Roman" w:cs="Times New Roman"/>
        </w:rPr>
        <w:t xml:space="preserve">The Competition Rounds shall be held over a period of 2 days from </w:t>
      </w:r>
      <w:r w:rsidRPr="00A734AF">
        <w:rPr>
          <w:rFonts w:ascii="Times New Roman" w:eastAsia="Times New Roman" w:hAnsi="Times New Roman" w:cs="Times New Roman"/>
          <w:b/>
        </w:rPr>
        <w:t>05</w:t>
      </w:r>
      <w:r w:rsidRPr="00A734AF">
        <w:rPr>
          <w:rFonts w:ascii="Times New Roman" w:eastAsia="Times New Roman" w:hAnsi="Times New Roman" w:cs="Times New Roman"/>
          <w:b/>
          <w:vertAlign w:val="superscript"/>
        </w:rPr>
        <w:t>th</w:t>
      </w:r>
      <w:r w:rsidRPr="00A734AF">
        <w:rPr>
          <w:rFonts w:ascii="Times New Roman" w:eastAsia="Times New Roman" w:hAnsi="Times New Roman" w:cs="Times New Roman"/>
          <w:b/>
        </w:rPr>
        <w:t xml:space="preserve"> to 7</w:t>
      </w:r>
      <w:r w:rsidRPr="00A734AF">
        <w:rPr>
          <w:rFonts w:ascii="Times New Roman" w:eastAsia="Times New Roman" w:hAnsi="Times New Roman" w:cs="Times New Roman"/>
          <w:b/>
          <w:vertAlign w:val="superscript"/>
        </w:rPr>
        <w:t>th</w:t>
      </w:r>
      <w:r w:rsidRPr="00A734AF">
        <w:rPr>
          <w:rFonts w:ascii="Times New Roman" w:eastAsia="Times New Roman" w:hAnsi="Times New Roman" w:cs="Times New Roman"/>
          <w:b/>
        </w:rPr>
        <w:t xml:space="preserve"> October, 2018</w:t>
      </w:r>
      <w:r w:rsidRPr="00A734AF">
        <w:rPr>
          <w:rFonts w:ascii="Times New Roman" w:eastAsia="Times New Roman" w:hAnsi="Times New Roman" w:cs="Times New Roman"/>
        </w:rPr>
        <w:t>. The Memorial Exchange will take place in the afternoon of</w:t>
      </w:r>
      <w:r w:rsidRPr="00A734AF">
        <w:rPr>
          <w:rFonts w:ascii="Times New Roman" w:eastAsia="Times New Roman" w:hAnsi="Times New Roman" w:cs="Times New Roman"/>
          <w:b/>
        </w:rPr>
        <w:t xml:space="preserve"> 5</w:t>
      </w:r>
      <w:r w:rsidRPr="00A734AF">
        <w:rPr>
          <w:rFonts w:ascii="Times New Roman" w:eastAsia="Times New Roman" w:hAnsi="Times New Roman" w:cs="Times New Roman"/>
          <w:b/>
          <w:vertAlign w:val="superscript"/>
        </w:rPr>
        <w:t>th</w:t>
      </w:r>
      <w:r w:rsidRPr="00A734AF">
        <w:rPr>
          <w:rFonts w:ascii="Times New Roman" w:eastAsia="Times New Roman" w:hAnsi="Times New Roman" w:cs="Times New Roman"/>
          <w:b/>
        </w:rPr>
        <w:t xml:space="preserve"> October, 2018.</w:t>
      </w:r>
    </w:p>
    <w:p w:rsidR="00A734AF" w:rsidRPr="00A734AF" w:rsidRDefault="00A734AF" w:rsidP="00A734AF">
      <w:pPr>
        <w:numPr>
          <w:ilvl w:val="0"/>
          <w:numId w:val="17"/>
        </w:numPr>
        <w:tabs>
          <w:tab w:val="left" w:pos="426"/>
        </w:tabs>
        <w:spacing w:after="240" w:line="360" w:lineRule="auto"/>
        <w:ind w:left="440" w:right="415" w:hanging="440"/>
        <w:jc w:val="both"/>
        <w:rPr>
          <w:rFonts w:ascii="Times New Roman" w:eastAsia="Times New Roman" w:hAnsi="Times New Roman" w:cs="Times New Roman"/>
        </w:rPr>
      </w:pPr>
      <w:r w:rsidRPr="00A734AF">
        <w:rPr>
          <w:rFonts w:ascii="Times New Roman" w:hAnsi="Times New Roman" w:cs="Times New Roman"/>
        </w:rPr>
        <w:t>The Competition shall consist of four (4) Rounds:</w:t>
      </w:r>
    </w:p>
    <w:p w:rsidR="00A734AF" w:rsidRPr="00A734AF" w:rsidRDefault="00A734AF" w:rsidP="00A734AF">
      <w:pPr>
        <w:numPr>
          <w:ilvl w:val="2"/>
          <w:numId w:val="17"/>
        </w:numPr>
        <w:tabs>
          <w:tab w:val="left" w:pos="1260"/>
        </w:tabs>
        <w:spacing w:line="360" w:lineRule="auto"/>
        <w:ind w:left="1260" w:right="415" w:hanging="439"/>
        <w:jc w:val="both"/>
        <w:rPr>
          <w:rFonts w:ascii="Times New Roman" w:eastAsia="Arial" w:hAnsi="Times New Roman" w:cs="Times New Roman"/>
        </w:rPr>
      </w:pPr>
      <w:r w:rsidRPr="00A734AF">
        <w:rPr>
          <w:rFonts w:ascii="Times New Roman" w:eastAsia="Times New Roman" w:hAnsi="Times New Roman" w:cs="Times New Roman"/>
        </w:rPr>
        <w:t>The Preliminary Rounds;</w:t>
      </w:r>
    </w:p>
    <w:p w:rsidR="00A734AF" w:rsidRPr="00A734AF" w:rsidRDefault="00A734AF" w:rsidP="00A734AF">
      <w:pPr>
        <w:numPr>
          <w:ilvl w:val="2"/>
          <w:numId w:val="17"/>
        </w:numPr>
        <w:tabs>
          <w:tab w:val="left" w:pos="1260"/>
        </w:tabs>
        <w:spacing w:line="360" w:lineRule="auto"/>
        <w:ind w:left="1260" w:right="415" w:hanging="439"/>
        <w:jc w:val="both"/>
        <w:rPr>
          <w:rFonts w:ascii="Times New Roman" w:eastAsia="Arial" w:hAnsi="Times New Roman" w:cs="Times New Roman"/>
        </w:rPr>
      </w:pPr>
      <w:r w:rsidRPr="00A734AF">
        <w:rPr>
          <w:rFonts w:ascii="Times New Roman" w:eastAsia="Times New Roman" w:hAnsi="Times New Roman" w:cs="Times New Roman"/>
        </w:rPr>
        <w:t>The Quarter Finals;</w:t>
      </w:r>
    </w:p>
    <w:p w:rsidR="00A734AF" w:rsidRPr="00A734AF" w:rsidRDefault="00A734AF" w:rsidP="00A734AF">
      <w:pPr>
        <w:numPr>
          <w:ilvl w:val="2"/>
          <w:numId w:val="17"/>
        </w:numPr>
        <w:tabs>
          <w:tab w:val="left" w:pos="1260"/>
        </w:tabs>
        <w:spacing w:line="360" w:lineRule="auto"/>
        <w:ind w:left="1260" w:right="415" w:hanging="439"/>
        <w:jc w:val="both"/>
        <w:rPr>
          <w:rFonts w:ascii="Times New Roman" w:eastAsia="Arial" w:hAnsi="Times New Roman" w:cs="Times New Roman"/>
        </w:rPr>
      </w:pPr>
      <w:r w:rsidRPr="00A734AF">
        <w:rPr>
          <w:rFonts w:ascii="Times New Roman" w:eastAsia="Times New Roman" w:hAnsi="Times New Roman" w:cs="Times New Roman"/>
        </w:rPr>
        <w:t>The Semi Finals; and</w:t>
      </w:r>
    </w:p>
    <w:p w:rsidR="00A734AF" w:rsidRPr="00A734AF" w:rsidRDefault="00A734AF" w:rsidP="00A734AF">
      <w:pPr>
        <w:numPr>
          <w:ilvl w:val="2"/>
          <w:numId w:val="17"/>
        </w:numPr>
        <w:tabs>
          <w:tab w:val="left" w:pos="1260"/>
        </w:tabs>
        <w:spacing w:after="240" w:line="360" w:lineRule="auto"/>
        <w:ind w:left="1260" w:right="415" w:hanging="439"/>
        <w:jc w:val="both"/>
        <w:rPr>
          <w:rFonts w:ascii="Times New Roman" w:eastAsia="Arial" w:hAnsi="Times New Roman" w:cs="Times New Roman"/>
        </w:rPr>
      </w:pPr>
      <w:r w:rsidRPr="00A734AF">
        <w:rPr>
          <w:rFonts w:ascii="Times New Roman" w:eastAsia="Times New Roman" w:hAnsi="Times New Roman" w:cs="Times New Roman"/>
        </w:rPr>
        <w:t>The Final</w:t>
      </w:r>
    </w:p>
    <w:p w:rsidR="00A734AF" w:rsidRPr="00A734AF" w:rsidRDefault="00A734AF" w:rsidP="00A734AF">
      <w:pPr>
        <w:tabs>
          <w:tab w:val="left" w:pos="900"/>
        </w:tabs>
        <w:spacing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3. Preliminary Rounds:</w:t>
      </w:r>
    </w:p>
    <w:p w:rsidR="00A734AF" w:rsidRPr="00A734AF" w:rsidRDefault="00A734AF" w:rsidP="00A734AF">
      <w:pPr>
        <w:pStyle w:val="ListParagraph"/>
        <w:numPr>
          <w:ilvl w:val="1"/>
          <w:numId w:val="17"/>
        </w:numPr>
        <w:tabs>
          <w:tab w:val="left" w:pos="1080"/>
        </w:tabs>
        <w:spacing w:line="360" w:lineRule="auto"/>
        <w:ind w:right="415"/>
        <w:jc w:val="both"/>
        <w:rPr>
          <w:rFonts w:ascii="Times New Roman" w:eastAsia="Arial" w:hAnsi="Times New Roman" w:cs="Times New Roman"/>
        </w:rPr>
      </w:pPr>
      <w:r w:rsidRPr="00A734AF">
        <w:rPr>
          <w:rFonts w:ascii="Times New Roman" w:hAnsi="Times New Roman" w:cs="Times New Roman"/>
        </w:rPr>
        <w:t>In the Preliminary rounds, each Team shall argue once as Applicant and once as Respondent. The Team which argues for the Applicant in the first Preliminary Round shall argue for the Respondent in the second Preliminary Round, and vice-versa.</w:t>
      </w:r>
    </w:p>
    <w:p w:rsidR="00A734AF" w:rsidRPr="00A734AF" w:rsidRDefault="00A734AF" w:rsidP="00A734AF">
      <w:pPr>
        <w:pStyle w:val="ListParagraph"/>
        <w:numPr>
          <w:ilvl w:val="1"/>
          <w:numId w:val="17"/>
        </w:numPr>
        <w:tabs>
          <w:tab w:val="left" w:pos="1080"/>
        </w:tabs>
        <w:spacing w:line="360" w:lineRule="auto"/>
        <w:ind w:right="415"/>
        <w:jc w:val="both"/>
        <w:rPr>
          <w:rFonts w:ascii="Times New Roman" w:eastAsia="Arial" w:hAnsi="Times New Roman" w:cs="Times New Roman"/>
        </w:rPr>
      </w:pPr>
      <w:r w:rsidRPr="00A734AF">
        <w:rPr>
          <w:rFonts w:ascii="Times New Roman" w:hAnsi="Times New Roman" w:cs="Times New Roman"/>
        </w:rPr>
        <w:t>At the end of both preliminary rounds, the top eight teams will qualify for the quarter finals on the basis of their wins in both Preliminary rounds.</w:t>
      </w:r>
    </w:p>
    <w:p w:rsidR="00A734AF" w:rsidRPr="00A734AF" w:rsidRDefault="00A734AF" w:rsidP="00A734AF">
      <w:pPr>
        <w:pStyle w:val="ListParagraph"/>
        <w:numPr>
          <w:ilvl w:val="1"/>
          <w:numId w:val="17"/>
        </w:numPr>
        <w:tabs>
          <w:tab w:val="left" w:pos="1080"/>
        </w:tabs>
        <w:spacing w:line="360" w:lineRule="auto"/>
        <w:ind w:right="415"/>
        <w:jc w:val="both"/>
        <w:rPr>
          <w:rFonts w:ascii="Times New Roman" w:eastAsia="Arial" w:hAnsi="Times New Roman" w:cs="Times New Roman"/>
        </w:rPr>
      </w:pPr>
      <w:r w:rsidRPr="00A734AF">
        <w:rPr>
          <w:rFonts w:ascii="Times New Roman" w:hAnsi="Times New Roman" w:cs="Times New Roman"/>
        </w:rPr>
        <w:t>A team shall be credited with a win if its total marks in the respective session are higher than its opponent team. The total scores for the preliminary rounds shall be out of 200.</w:t>
      </w:r>
    </w:p>
    <w:p w:rsidR="00A734AF" w:rsidRPr="00A734AF" w:rsidRDefault="00A734AF" w:rsidP="00A734AF">
      <w:pPr>
        <w:pStyle w:val="ListParagraph"/>
        <w:numPr>
          <w:ilvl w:val="1"/>
          <w:numId w:val="17"/>
        </w:numPr>
        <w:tabs>
          <w:tab w:val="left" w:pos="1080"/>
        </w:tabs>
        <w:spacing w:line="360" w:lineRule="auto"/>
        <w:ind w:right="415"/>
        <w:jc w:val="both"/>
        <w:rPr>
          <w:rFonts w:ascii="Times New Roman" w:eastAsia="Arial" w:hAnsi="Times New Roman" w:cs="Times New Roman"/>
        </w:rPr>
      </w:pPr>
      <w:r w:rsidRPr="00A734AF">
        <w:rPr>
          <w:rFonts w:ascii="Times New Roman" w:hAnsi="Times New Roman" w:cs="Times New Roman"/>
        </w:rPr>
        <w:t>In case of a tie, the marks of the memorials will be considered in addition to the scores of preliminary rounds. The team with the higher score will advance to the Quarter Finals.</w:t>
      </w:r>
      <w:bookmarkStart w:id="8" w:name="page16"/>
      <w:bookmarkEnd w:id="8"/>
    </w:p>
    <w:p w:rsidR="00A734AF" w:rsidRPr="00A734AF" w:rsidRDefault="00A734AF" w:rsidP="00A734AF">
      <w:pPr>
        <w:pStyle w:val="ListParagraph"/>
        <w:numPr>
          <w:ilvl w:val="1"/>
          <w:numId w:val="17"/>
        </w:numPr>
        <w:tabs>
          <w:tab w:val="left" w:pos="1080"/>
        </w:tabs>
        <w:spacing w:line="360" w:lineRule="auto"/>
        <w:ind w:right="415"/>
        <w:jc w:val="both"/>
        <w:rPr>
          <w:rFonts w:ascii="Times New Roman" w:eastAsia="Arial" w:hAnsi="Times New Roman" w:cs="Times New Roman"/>
        </w:rPr>
      </w:pPr>
      <w:r w:rsidRPr="00A734AF">
        <w:rPr>
          <w:rFonts w:ascii="Times New Roman" w:hAnsi="Times New Roman" w:cs="Times New Roman"/>
        </w:rPr>
        <w:t>The Teams are required to return the hard copy of their opponent's Written Submission to the Moot Officers soon after the Oral Rounds.</w:t>
      </w:r>
    </w:p>
    <w:p w:rsidR="00A734AF" w:rsidRPr="00A734AF" w:rsidRDefault="00A734AF" w:rsidP="00A734AF">
      <w:pPr>
        <w:spacing w:line="360" w:lineRule="auto"/>
        <w:ind w:right="415"/>
        <w:jc w:val="both"/>
        <w:rPr>
          <w:rFonts w:ascii="Times New Roman" w:eastAsia="Arial" w:hAnsi="Times New Roman" w:cs="Times New Roman"/>
        </w:rPr>
      </w:pPr>
    </w:p>
    <w:p w:rsidR="00A734AF" w:rsidRPr="00A734AF" w:rsidRDefault="00A734AF" w:rsidP="00A734AF">
      <w:pPr>
        <w:numPr>
          <w:ilvl w:val="0"/>
          <w:numId w:val="18"/>
        </w:numPr>
        <w:tabs>
          <w:tab w:val="left" w:pos="900"/>
        </w:tabs>
        <w:spacing w:line="360" w:lineRule="auto"/>
        <w:ind w:left="900" w:right="415" w:hanging="900"/>
        <w:jc w:val="both"/>
        <w:rPr>
          <w:rFonts w:ascii="Times New Roman" w:eastAsia="Times New Roman" w:hAnsi="Times New Roman" w:cs="Times New Roman"/>
          <w:b/>
        </w:rPr>
      </w:pPr>
      <w:r w:rsidRPr="00A734AF">
        <w:rPr>
          <w:rFonts w:ascii="Times New Roman" w:eastAsia="Times New Roman" w:hAnsi="Times New Roman" w:cs="Times New Roman"/>
          <w:b/>
        </w:rPr>
        <w:t>Quarter Finals:</w:t>
      </w:r>
    </w:p>
    <w:p w:rsidR="00A734AF" w:rsidRPr="00A734AF" w:rsidRDefault="00A734AF" w:rsidP="00A734AF">
      <w:pPr>
        <w:numPr>
          <w:ilvl w:val="1"/>
          <w:numId w:val="18"/>
        </w:numPr>
        <w:tabs>
          <w:tab w:val="left" w:pos="1180"/>
        </w:tabs>
        <w:spacing w:line="360" w:lineRule="auto"/>
        <w:ind w:left="1180" w:right="415" w:hanging="460"/>
        <w:jc w:val="both"/>
        <w:rPr>
          <w:rFonts w:ascii="Times New Roman" w:eastAsia="Arial" w:hAnsi="Times New Roman" w:cs="Times New Roman"/>
        </w:rPr>
      </w:pPr>
      <w:r w:rsidRPr="00A734AF">
        <w:rPr>
          <w:rFonts w:ascii="Times New Roman" w:eastAsia="Times New Roman" w:hAnsi="Times New Roman" w:cs="Times New Roman"/>
        </w:rPr>
        <w:t>The quarter finals will be knock-out rounds. A Team will be credited with a win in the quarter finals if their total marks, are higher than its opponent's Teams.</w:t>
      </w:r>
    </w:p>
    <w:p w:rsidR="00A734AF" w:rsidRPr="00A734AF" w:rsidRDefault="00A734AF" w:rsidP="00A734AF">
      <w:pPr>
        <w:numPr>
          <w:ilvl w:val="1"/>
          <w:numId w:val="18"/>
        </w:numPr>
        <w:tabs>
          <w:tab w:val="left" w:pos="1180"/>
        </w:tabs>
        <w:spacing w:line="360" w:lineRule="auto"/>
        <w:ind w:left="1180" w:right="415" w:hanging="460"/>
        <w:jc w:val="both"/>
        <w:rPr>
          <w:rFonts w:ascii="Times New Roman" w:eastAsia="Arial" w:hAnsi="Times New Roman" w:cs="Times New Roman"/>
        </w:rPr>
      </w:pPr>
      <w:r w:rsidRPr="00A734AF">
        <w:rPr>
          <w:rFonts w:ascii="Times New Roman" w:eastAsia="Times New Roman" w:hAnsi="Times New Roman" w:cs="Times New Roman"/>
        </w:rPr>
        <w:t>In case of a tie, the total oral marks of the Teams in the previous round(s) will be considered. The Team with the higher score will win.</w:t>
      </w:r>
    </w:p>
    <w:p w:rsidR="00A734AF" w:rsidRPr="00A734AF" w:rsidRDefault="00A734AF" w:rsidP="00A734AF">
      <w:pPr>
        <w:numPr>
          <w:ilvl w:val="1"/>
          <w:numId w:val="18"/>
        </w:numPr>
        <w:tabs>
          <w:tab w:val="left" w:pos="1180"/>
        </w:tabs>
        <w:spacing w:line="360" w:lineRule="auto"/>
        <w:ind w:left="1180" w:right="415" w:hanging="460"/>
        <w:jc w:val="both"/>
        <w:rPr>
          <w:rFonts w:ascii="Times New Roman" w:eastAsia="Arial" w:hAnsi="Times New Roman" w:cs="Times New Roman"/>
        </w:rPr>
      </w:pPr>
      <w:r w:rsidRPr="00A734AF">
        <w:rPr>
          <w:rFonts w:ascii="Times New Roman" w:eastAsia="Times New Roman" w:hAnsi="Times New Roman" w:cs="Times New Roman"/>
        </w:rPr>
        <w:t>If the situation of tie still persists, then it would be resolved through the toss of coin.</w:t>
      </w:r>
    </w:p>
    <w:p w:rsidR="00A734AF" w:rsidRPr="00A734AF" w:rsidRDefault="00A734AF" w:rsidP="00A734AF">
      <w:pPr>
        <w:numPr>
          <w:ilvl w:val="1"/>
          <w:numId w:val="18"/>
        </w:numPr>
        <w:tabs>
          <w:tab w:val="left" w:pos="1180"/>
        </w:tabs>
        <w:spacing w:line="360" w:lineRule="auto"/>
        <w:ind w:left="1180" w:right="415" w:hanging="460"/>
        <w:jc w:val="both"/>
        <w:rPr>
          <w:rFonts w:ascii="Times New Roman" w:eastAsia="Arial" w:hAnsi="Times New Roman" w:cs="Times New Roman"/>
        </w:rPr>
      </w:pPr>
      <w:r w:rsidRPr="00A734AF">
        <w:rPr>
          <w:rFonts w:ascii="Times New Roman" w:eastAsia="Times New Roman" w:hAnsi="Times New Roman" w:cs="Times New Roman"/>
        </w:rPr>
        <w:lastRenderedPageBreak/>
        <w:t>The Teams are required to return the hard copy of their opponent's Written Submission to the Moot Officers soon after the Oral Rounds.</w:t>
      </w:r>
    </w:p>
    <w:p w:rsidR="00A734AF" w:rsidRPr="00A734AF" w:rsidRDefault="00A734AF" w:rsidP="00A734AF">
      <w:pPr>
        <w:spacing w:line="360" w:lineRule="auto"/>
        <w:ind w:right="415"/>
        <w:jc w:val="both"/>
        <w:rPr>
          <w:rFonts w:ascii="Times New Roman" w:eastAsia="Arial" w:hAnsi="Times New Roman" w:cs="Times New Roman"/>
        </w:rPr>
      </w:pPr>
    </w:p>
    <w:p w:rsidR="00A734AF" w:rsidRPr="00A734AF" w:rsidRDefault="00A734AF" w:rsidP="00A734AF">
      <w:pPr>
        <w:numPr>
          <w:ilvl w:val="0"/>
          <w:numId w:val="18"/>
        </w:numPr>
        <w:tabs>
          <w:tab w:val="left" w:pos="900"/>
        </w:tabs>
        <w:spacing w:line="360" w:lineRule="auto"/>
        <w:ind w:left="900" w:right="415" w:hanging="900"/>
        <w:jc w:val="both"/>
        <w:rPr>
          <w:rFonts w:ascii="Times New Roman" w:eastAsia="Times New Roman" w:hAnsi="Times New Roman" w:cs="Times New Roman"/>
          <w:b/>
        </w:rPr>
      </w:pPr>
      <w:r w:rsidRPr="00A734AF">
        <w:rPr>
          <w:rFonts w:ascii="Times New Roman" w:eastAsia="Times New Roman" w:hAnsi="Times New Roman" w:cs="Times New Roman"/>
          <w:b/>
        </w:rPr>
        <w:t>Semi Finals:</w:t>
      </w:r>
    </w:p>
    <w:p w:rsidR="00A734AF" w:rsidRPr="00A734AF" w:rsidRDefault="00A734AF" w:rsidP="00A734AF">
      <w:pPr>
        <w:numPr>
          <w:ilvl w:val="1"/>
          <w:numId w:val="18"/>
        </w:numPr>
        <w:tabs>
          <w:tab w:val="left" w:pos="1180"/>
        </w:tabs>
        <w:spacing w:line="360" w:lineRule="auto"/>
        <w:ind w:left="1180" w:right="415" w:hanging="460"/>
        <w:jc w:val="both"/>
        <w:rPr>
          <w:rFonts w:ascii="Times New Roman" w:eastAsia="Arial" w:hAnsi="Times New Roman" w:cs="Times New Roman"/>
        </w:rPr>
      </w:pPr>
      <w:r w:rsidRPr="00A734AF">
        <w:rPr>
          <w:rFonts w:ascii="Times New Roman" w:eastAsia="Times New Roman" w:hAnsi="Times New Roman" w:cs="Times New Roman"/>
        </w:rPr>
        <w:t>The semi-finals will again be knock-out rounds. A Team will be credited with a win in the Semi-finals if their total marks, are higher than its opponent's Teams.</w:t>
      </w:r>
    </w:p>
    <w:p w:rsidR="00A734AF" w:rsidRPr="00A734AF" w:rsidRDefault="00A734AF" w:rsidP="00A734AF">
      <w:pPr>
        <w:numPr>
          <w:ilvl w:val="1"/>
          <w:numId w:val="18"/>
        </w:numPr>
        <w:tabs>
          <w:tab w:val="left" w:pos="1180"/>
        </w:tabs>
        <w:spacing w:line="360" w:lineRule="auto"/>
        <w:ind w:left="1180" w:right="415" w:hanging="460"/>
        <w:jc w:val="both"/>
        <w:rPr>
          <w:rFonts w:ascii="Times New Roman" w:eastAsia="Arial" w:hAnsi="Times New Roman" w:cs="Times New Roman"/>
        </w:rPr>
      </w:pPr>
      <w:r w:rsidRPr="00A734AF">
        <w:rPr>
          <w:rFonts w:ascii="Times New Roman" w:eastAsia="Times New Roman" w:hAnsi="Times New Roman" w:cs="Times New Roman"/>
        </w:rPr>
        <w:t>In case of a tie, the total oral marks of the Teams in the previous round(s) will be considered. The Team with the higher score will win.</w:t>
      </w:r>
    </w:p>
    <w:p w:rsidR="00A734AF" w:rsidRPr="00A734AF" w:rsidRDefault="00A734AF" w:rsidP="00A734AF">
      <w:pPr>
        <w:numPr>
          <w:ilvl w:val="1"/>
          <w:numId w:val="18"/>
        </w:numPr>
        <w:tabs>
          <w:tab w:val="left" w:pos="1180"/>
        </w:tabs>
        <w:spacing w:line="360" w:lineRule="auto"/>
        <w:ind w:left="1180" w:right="415" w:hanging="460"/>
        <w:jc w:val="both"/>
        <w:rPr>
          <w:rFonts w:ascii="Times New Roman" w:eastAsia="Arial" w:hAnsi="Times New Roman" w:cs="Times New Roman"/>
        </w:rPr>
      </w:pPr>
      <w:r w:rsidRPr="00A734AF">
        <w:rPr>
          <w:rFonts w:ascii="Times New Roman" w:eastAsia="Times New Roman" w:hAnsi="Times New Roman" w:cs="Times New Roman"/>
        </w:rPr>
        <w:t>If the situation of tie still persists, then it would be resolved through the toss of coin.</w:t>
      </w:r>
    </w:p>
    <w:p w:rsidR="00A734AF" w:rsidRPr="00A734AF" w:rsidRDefault="00A734AF" w:rsidP="00A734AF">
      <w:pPr>
        <w:numPr>
          <w:ilvl w:val="1"/>
          <w:numId w:val="18"/>
        </w:numPr>
        <w:tabs>
          <w:tab w:val="left" w:pos="1180"/>
        </w:tabs>
        <w:spacing w:after="240" w:line="360" w:lineRule="auto"/>
        <w:ind w:left="1180" w:right="415" w:hanging="460"/>
        <w:jc w:val="both"/>
        <w:rPr>
          <w:rFonts w:ascii="Times New Roman" w:eastAsia="Arial" w:hAnsi="Times New Roman" w:cs="Times New Roman"/>
        </w:rPr>
      </w:pPr>
      <w:r w:rsidRPr="00A734AF">
        <w:rPr>
          <w:rFonts w:ascii="Times New Roman" w:eastAsia="Times New Roman" w:hAnsi="Times New Roman" w:cs="Times New Roman"/>
        </w:rPr>
        <w:t>The Teams are required to return the hard copy of their opponent's Written Submission to the Moot Officers soon after the Oral Rounds.</w:t>
      </w:r>
    </w:p>
    <w:p w:rsidR="00A734AF" w:rsidRPr="00A734AF" w:rsidRDefault="00A734AF" w:rsidP="00A734AF">
      <w:pPr>
        <w:numPr>
          <w:ilvl w:val="0"/>
          <w:numId w:val="18"/>
        </w:numPr>
        <w:tabs>
          <w:tab w:val="left" w:pos="900"/>
        </w:tabs>
        <w:spacing w:line="360" w:lineRule="auto"/>
        <w:ind w:left="900" w:right="415" w:hanging="900"/>
        <w:jc w:val="both"/>
        <w:rPr>
          <w:rFonts w:ascii="Times New Roman" w:eastAsia="Times New Roman" w:hAnsi="Times New Roman" w:cs="Times New Roman"/>
          <w:b/>
        </w:rPr>
      </w:pPr>
      <w:r w:rsidRPr="00A734AF">
        <w:rPr>
          <w:rFonts w:ascii="Times New Roman" w:eastAsia="Times New Roman" w:hAnsi="Times New Roman" w:cs="Times New Roman"/>
          <w:b/>
        </w:rPr>
        <w:t>Final:</w:t>
      </w:r>
    </w:p>
    <w:p w:rsidR="00A734AF" w:rsidRPr="00A734AF" w:rsidRDefault="00A734AF" w:rsidP="00A734AF">
      <w:pPr>
        <w:numPr>
          <w:ilvl w:val="2"/>
          <w:numId w:val="18"/>
        </w:numPr>
        <w:tabs>
          <w:tab w:val="left" w:pos="993"/>
        </w:tabs>
        <w:spacing w:line="360" w:lineRule="auto"/>
        <w:ind w:left="1180" w:right="415" w:hanging="368"/>
        <w:jc w:val="both"/>
        <w:rPr>
          <w:rFonts w:ascii="Times New Roman" w:eastAsia="Arial" w:hAnsi="Times New Roman" w:cs="Times New Roman"/>
        </w:rPr>
      </w:pPr>
      <w:r w:rsidRPr="00A734AF">
        <w:rPr>
          <w:rFonts w:ascii="Times New Roman" w:eastAsia="Times New Roman" w:hAnsi="Times New Roman" w:cs="Times New Roman"/>
        </w:rPr>
        <w:t>Winner of the Final will be decided on the basis of Oral Arguments only.</w:t>
      </w:r>
    </w:p>
    <w:p w:rsidR="00A734AF" w:rsidRPr="00A734AF" w:rsidRDefault="00A734AF" w:rsidP="00A734AF">
      <w:pPr>
        <w:tabs>
          <w:tab w:val="left" w:pos="993"/>
        </w:tabs>
        <w:spacing w:line="360" w:lineRule="auto"/>
        <w:ind w:left="812" w:right="415"/>
        <w:jc w:val="both"/>
        <w:rPr>
          <w:rFonts w:ascii="Times New Roman" w:eastAsia="Arial" w:hAnsi="Times New Roman" w:cs="Times New Roman"/>
        </w:rPr>
      </w:pPr>
    </w:p>
    <w:p w:rsidR="00A734AF" w:rsidRPr="00A734AF" w:rsidRDefault="00A734AF" w:rsidP="00A734AF">
      <w:pPr>
        <w:spacing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Rule 13: Reporting of Results</w:t>
      </w:r>
    </w:p>
    <w:p w:rsidR="00A734AF" w:rsidRPr="00A734AF" w:rsidRDefault="00A734AF" w:rsidP="00A734AF">
      <w:pPr>
        <w:numPr>
          <w:ilvl w:val="0"/>
          <w:numId w:val="19"/>
        </w:numPr>
        <w:tabs>
          <w:tab w:val="left" w:pos="900"/>
        </w:tabs>
        <w:spacing w:line="360" w:lineRule="auto"/>
        <w:ind w:left="900" w:right="415" w:hanging="448"/>
        <w:jc w:val="both"/>
        <w:rPr>
          <w:rFonts w:ascii="Times New Roman" w:eastAsia="Times New Roman" w:hAnsi="Times New Roman" w:cs="Times New Roman"/>
        </w:rPr>
      </w:pPr>
      <w:r w:rsidRPr="00A734AF">
        <w:rPr>
          <w:rFonts w:ascii="Times New Roman" w:eastAsia="Times New Roman" w:hAnsi="Times New Roman" w:cs="Times New Roman"/>
        </w:rPr>
        <w:t>Cumulative Memorial Score of each team will be notified to them after the finals.</w:t>
      </w:r>
    </w:p>
    <w:p w:rsidR="00A734AF" w:rsidRPr="00A734AF" w:rsidRDefault="00A734AF" w:rsidP="00A734AF">
      <w:pPr>
        <w:numPr>
          <w:ilvl w:val="0"/>
          <w:numId w:val="19"/>
        </w:numPr>
        <w:tabs>
          <w:tab w:val="left" w:pos="900"/>
        </w:tabs>
        <w:spacing w:line="360" w:lineRule="auto"/>
        <w:ind w:left="900" w:right="415" w:hanging="439"/>
        <w:jc w:val="both"/>
        <w:rPr>
          <w:rFonts w:ascii="Times New Roman" w:eastAsia="Times New Roman" w:hAnsi="Times New Roman" w:cs="Times New Roman"/>
        </w:rPr>
      </w:pPr>
      <w:r w:rsidRPr="00A734AF">
        <w:rPr>
          <w:rFonts w:ascii="Times New Roman" w:eastAsia="Times New Roman" w:hAnsi="Times New Roman" w:cs="Times New Roman"/>
        </w:rPr>
        <w:t>A Copy of Oral Score-sheet of the Preliminary, Quarterfinal, Semi-final and Final Rounds will</w:t>
      </w:r>
      <w:r w:rsidRPr="00A734AF">
        <w:rPr>
          <w:rFonts w:ascii="Times New Roman" w:eastAsia="Times New Roman" w:hAnsi="Times New Roman" w:cs="Times New Roman"/>
        </w:rPr>
        <w:tab/>
        <w:t>be notified soon after the end of respective rounds.</w:t>
      </w:r>
    </w:p>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spacing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Rule 14: Awards</w:t>
      </w:r>
    </w:p>
    <w:p w:rsidR="00A734AF" w:rsidRPr="00A734AF" w:rsidRDefault="00A734AF" w:rsidP="00A734AF">
      <w:pPr>
        <w:numPr>
          <w:ilvl w:val="0"/>
          <w:numId w:val="20"/>
        </w:numPr>
        <w:tabs>
          <w:tab w:val="left" w:pos="900"/>
        </w:tabs>
        <w:spacing w:line="360" w:lineRule="auto"/>
        <w:ind w:left="900" w:right="415" w:hanging="360"/>
        <w:jc w:val="both"/>
        <w:rPr>
          <w:rFonts w:ascii="Times New Roman" w:eastAsia="Times New Roman" w:hAnsi="Times New Roman" w:cs="Times New Roman"/>
        </w:rPr>
      </w:pPr>
      <w:r w:rsidRPr="00A734AF">
        <w:rPr>
          <w:rFonts w:ascii="Times New Roman" w:eastAsia="Times New Roman" w:hAnsi="Times New Roman" w:cs="Times New Roman"/>
        </w:rPr>
        <w:t>The Winning Team shall be awarded a Trophy and a cash prize of 25000/-</w:t>
      </w:r>
      <w:r w:rsidRPr="00A734AF">
        <w:rPr>
          <w:rFonts w:ascii="Times New Roman" w:eastAsia="Times New Roman" w:hAnsi="Times New Roman" w:cs="Times New Roman"/>
          <w:b/>
        </w:rPr>
        <w:t>INR</w:t>
      </w:r>
      <w:r w:rsidRPr="00A734AF">
        <w:rPr>
          <w:rFonts w:ascii="Times New Roman" w:eastAsia="Times New Roman" w:hAnsi="Times New Roman" w:cs="Times New Roman"/>
        </w:rPr>
        <w:t>.</w:t>
      </w:r>
    </w:p>
    <w:p w:rsidR="00A734AF" w:rsidRPr="00A734AF" w:rsidRDefault="00A734AF" w:rsidP="00A734AF">
      <w:pPr>
        <w:numPr>
          <w:ilvl w:val="0"/>
          <w:numId w:val="20"/>
        </w:numPr>
        <w:tabs>
          <w:tab w:val="left" w:pos="900"/>
        </w:tabs>
        <w:spacing w:line="360" w:lineRule="auto"/>
        <w:ind w:left="900" w:right="415" w:hanging="360"/>
        <w:jc w:val="both"/>
        <w:rPr>
          <w:rFonts w:ascii="Times New Roman" w:eastAsia="Times New Roman" w:hAnsi="Times New Roman" w:cs="Times New Roman"/>
        </w:rPr>
      </w:pPr>
      <w:r w:rsidRPr="00A734AF">
        <w:rPr>
          <w:rFonts w:ascii="Times New Roman" w:eastAsia="Times New Roman" w:hAnsi="Times New Roman" w:cs="Times New Roman"/>
        </w:rPr>
        <w:t>The Runner-ups Team shall be awarded a cash prize of 15000/-</w:t>
      </w:r>
      <w:r w:rsidRPr="00A734AF">
        <w:rPr>
          <w:rFonts w:ascii="Times New Roman" w:eastAsia="Times New Roman" w:hAnsi="Times New Roman" w:cs="Times New Roman"/>
          <w:b/>
        </w:rPr>
        <w:t>INR</w:t>
      </w:r>
      <w:r w:rsidRPr="00A734AF">
        <w:rPr>
          <w:rFonts w:ascii="Times New Roman" w:eastAsia="Times New Roman" w:hAnsi="Times New Roman" w:cs="Times New Roman"/>
        </w:rPr>
        <w:t>.</w:t>
      </w:r>
    </w:p>
    <w:p w:rsidR="00A734AF" w:rsidRPr="00A734AF" w:rsidRDefault="00A734AF" w:rsidP="00A734AF">
      <w:pPr>
        <w:numPr>
          <w:ilvl w:val="0"/>
          <w:numId w:val="20"/>
        </w:numPr>
        <w:tabs>
          <w:tab w:val="left" w:pos="900"/>
        </w:tabs>
        <w:spacing w:line="360" w:lineRule="auto"/>
        <w:ind w:left="900" w:right="415" w:hanging="360"/>
        <w:jc w:val="both"/>
        <w:rPr>
          <w:rFonts w:ascii="Times New Roman" w:eastAsia="Times New Roman" w:hAnsi="Times New Roman" w:cs="Times New Roman"/>
        </w:rPr>
      </w:pPr>
      <w:r w:rsidRPr="00A734AF">
        <w:rPr>
          <w:rFonts w:ascii="Times New Roman" w:eastAsia="Times New Roman" w:hAnsi="Times New Roman" w:cs="Times New Roman"/>
        </w:rPr>
        <w:t>The Best Written Submission award carries a Plaque and cash prize of 6000/-</w:t>
      </w:r>
      <w:r w:rsidRPr="00A734AF">
        <w:rPr>
          <w:rFonts w:ascii="Times New Roman" w:eastAsia="Times New Roman" w:hAnsi="Times New Roman" w:cs="Times New Roman"/>
          <w:b/>
        </w:rPr>
        <w:t>INR</w:t>
      </w:r>
      <w:r w:rsidRPr="00A734AF">
        <w:rPr>
          <w:rFonts w:ascii="Times New Roman" w:eastAsia="Times New Roman" w:hAnsi="Times New Roman" w:cs="Times New Roman"/>
        </w:rPr>
        <w:t>.</w:t>
      </w:r>
    </w:p>
    <w:p w:rsidR="00A734AF" w:rsidRPr="00A734AF" w:rsidRDefault="00A734AF" w:rsidP="00A734AF">
      <w:pPr>
        <w:numPr>
          <w:ilvl w:val="0"/>
          <w:numId w:val="20"/>
        </w:numPr>
        <w:tabs>
          <w:tab w:val="left" w:pos="900"/>
        </w:tabs>
        <w:spacing w:line="360" w:lineRule="auto"/>
        <w:ind w:left="900" w:right="415" w:hanging="360"/>
        <w:jc w:val="both"/>
        <w:rPr>
          <w:rFonts w:ascii="Times New Roman" w:eastAsia="Times New Roman" w:hAnsi="Times New Roman" w:cs="Times New Roman"/>
        </w:rPr>
      </w:pPr>
      <w:r w:rsidRPr="00A734AF">
        <w:rPr>
          <w:rFonts w:ascii="Times New Roman" w:eastAsia="Times New Roman" w:hAnsi="Times New Roman" w:cs="Times New Roman"/>
        </w:rPr>
        <w:t>The Best Speaker shall be awarded a Plaque and a cash prize of 4000/-</w:t>
      </w:r>
      <w:r w:rsidRPr="00A734AF">
        <w:rPr>
          <w:rFonts w:ascii="Times New Roman" w:eastAsia="Times New Roman" w:hAnsi="Times New Roman" w:cs="Times New Roman"/>
          <w:b/>
        </w:rPr>
        <w:t>INR</w:t>
      </w:r>
      <w:r w:rsidRPr="00A734AF">
        <w:rPr>
          <w:rFonts w:ascii="Times New Roman" w:eastAsia="Times New Roman" w:hAnsi="Times New Roman" w:cs="Times New Roman"/>
        </w:rPr>
        <w:t>.</w:t>
      </w:r>
    </w:p>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spacing w:line="360" w:lineRule="auto"/>
        <w:ind w:right="415"/>
        <w:jc w:val="both"/>
        <w:rPr>
          <w:rFonts w:ascii="Times New Roman" w:eastAsia="Times New Roman" w:hAnsi="Times New Roman" w:cs="Times New Roman"/>
        </w:rPr>
        <w:sectPr w:rsidR="00A734AF" w:rsidRPr="00A734AF" w:rsidSect="00C27544">
          <w:headerReference w:type="default" r:id="rId13"/>
          <w:type w:val="continuous"/>
          <w:pgSz w:w="11907" w:h="16839" w:code="9"/>
          <w:pgMar w:top="1358" w:right="980" w:bottom="1440" w:left="1440" w:header="680" w:footer="680" w:gutter="0"/>
          <w:pgBorders w:offsetFrom="page">
            <w:top w:val="single" w:sz="48" w:space="24" w:color="C40E4F"/>
            <w:left w:val="single" w:sz="48" w:space="24" w:color="C40E4F"/>
            <w:bottom w:val="single" w:sz="48" w:space="24" w:color="C40E4F"/>
            <w:right w:val="single" w:sz="48" w:space="24" w:color="C40E4F"/>
          </w:pgBorders>
          <w:cols w:space="0" w:equalWidth="0">
            <w:col w:w="9820"/>
          </w:cols>
          <w:docGrid w:linePitch="360"/>
        </w:sectPr>
      </w:pPr>
    </w:p>
    <w:p w:rsidR="00A734AF" w:rsidRPr="00A734AF" w:rsidRDefault="00A734AF" w:rsidP="00A734AF">
      <w:pPr>
        <w:spacing w:line="360" w:lineRule="auto"/>
        <w:ind w:right="415"/>
        <w:jc w:val="both"/>
        <w:rPr>
          <w:rFonts w:ascii="Times New Roman" w:eastAsia="Times New Roman" w:hAnsi="Times New Roman" w:cs="Times New Roman"/>
        </w:rPr>
      </w:pPr>
      <w:bookmarkStart w:id="9" w:name="page17"/>
      <w:bookmarkEnd w:id="9"/>
      <w:r w:rsidRPr="00A734AF">
        <w:rPr>
          <w:rFonts w:ascii="Times New Roman" w:eastAsia="Times New Roman" w:hAnsi="Times New Roman" w:cs="Times New Roman"/>
          <w:b/>
        </w:rPr>
        <w:t xml:space="preserve">Note: </w:t>
      </w:r>
      <w:r w:rsidRPr="00A734AF">
        <w:rPr>
          <w:rFonts w:ascii="Times New Roman" w:eastAsia="Times New Roman" w:hAnsi="Times New Roman" w:cs="Times New Roman"/>
        </w:rPr>
        <w:t>The Prize Money can be increased depending upon the sponsorship.</w:t>
      </w:r>
    </w:p>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spacing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Rule 15: Interpretation of Rules</w:t>
      </w:r>
    </w:p>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spacing w:line="360" w:lineRule="auto"/>
        <w:ind w:right="415"/>
        <w:jc w:val="both"/>
        <w:rPr>
          <w:rFonts w:ascii="Times New Roman" w:eastAsia="Times New Roman" w:hAnsi="Times New Roman" w:cs="Times New Roman"/>
        </w:rPr>
      </w:pPr>
      <w:r w:rsidRPr="00A734AF">
        <w:rPr>
          <w:rFonts w:ascii="Times New Roman" w:eastAsia="Times New Roman" w:hAnsi="Times New Roman" w:cs="Times New Roman"/>
        </w:rPr>
        <w:t xml:space="preserve">The </w:t>
      </w:r>
      <w:r w:rsidRPr="00A734AF">
        <w:rPr>
          <w:rFonts w:ascii="Times New Roman" w:eastAsia="Times New Roman" w:hAnsi="Times New Roman" w:cs="Times New Roman"/>
          <w:b/>
        </w:rPr>
        <w:t>MOOT COURT COMMITTEE</w:t>
      </w:r>
      <w:r w:rsidRPr="00A734AF">
        <w:rPr>
          <w:rFonts w:ascii="Times New Roman" w:eastAsia="Times New Roman" w:hAnsi="Times New Roman" w:cs="Times New Roman"/>
        </w:rPr>
        <w:t xml:space="preserve"> shall serve as final arbiter of implementation and interpretation of these Rules.</w:t>
      </w:r>
    </w:p>
    <w:p w:rsidR="00A734AF" w:rsidRPr="00A734AF" w:rsidRDefault="00A734AF" w:rsidP="00A734AF">
      <w:pPr>
        <w:spacing w:line="360" w:lineRule="auto"/>
        <w:ind w:right="415"/>
        <w:jc w:val="both"/>
        <w:rPr>
          <w:rFonts w:ascii="Times New Roman" w:eastAsia="Times New Roman" w:hAnsi="Times New Roman" w:cs="Times New Roman"/>
        </w:rPr>
      </w:pPr>
    </w:p>
    <w:p w:rsidR="00A734AF" w:rsidRPr="00A734AF" w:rsidRDefault="00A734AF" w:rsidP="00A734AF">
      <w:pPr>
        <w:spacing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lastRenderedPageBreak/>
        <w:t>Rule 16: Complaint procedure</w:t>
      </w:r>
    </w:p>
    <w:p w:rsidR="00A734AF" w:rsidRPr="00A734AF" w:rsidRDefault="00A734AF" w:rsidP="00A734AF">
      <w:pPr>
        <w:numPr>
          <w:ilvl w:val="0"/>
          <w:numId w:val="21"/>
        </w:numPr>
        <w:tabs>
          <w:tab w:val="left" w:pos="993"/>
        </w:tabs>
        <w:spacing w:line="360" w:lineRule="auto"/>
        <w:ind w:left="993" w:right="415" w:hanging="426"/>
        <w:jc w:val="both"/>
        <w:rPr>
          <w:rFonts w:ascii="Times New Roman" w:eastAsia="Times New Roman" w:hAnsi="Times New Roman" w:cs="Times New Roman"/>
        </w:rPr>
      </w:pPr>
      <w:r w:rsidRPr="00A734AF">
        <w:rPr>
          <w:rFonts w:ascii="Times New Roman" w:eastAsia="Times New Roman" w:hAnsi="Times New Roman" w:cs="Times New Roman"/>
        </w:rPr>
        <w:t>If a Team believes that violation of the Competition Rules has taken place at any stage of the Competition, the Team(s) within half an hour after the completion of the round in which violation has allegedly occurred should register a complaint in writing with the Director. Team(s) under no circumstances shall approach the Panel with any complaints.</w:t>
      </w:r>
    </w:p>
    <w:p w:rsidR="00A734AF" w:rsidRPr="00A734AF" w:rsidRDefault="00A734AF" w:rsidP="00A734AF">
      <w:pPr>
        <w:numPr>
          <w:ilvl w:val="0"/>
          <w:numId w:val="21"/>
        </w:numPr>
        <w:tabs>
          <w:tab w:val="left" w:pos="993"/>
        </w:tabs>
        <w:spacing w:line="360" w:lineRule="auto"/>
        <w:ind w:left="993" w:right="415" w:hanging="426"/>
        <w:jc w:val="both"/>
        <w:rPr>
          <w:rFonts w:ascii="Times New Roman" w:eastAsia="Times New Roman" w:hAnsi="Times New Roman" w:cs="Times New Roman"/>
        </w:rPr>
      </w:pPr>
      <w:r w:rsidRPr="00A734AF">
        <w:rPr>
          <w:rFonts w:ascii="Times New Roman" w:eastAsia="Times New Roman" w:hAnsi="Times New Roman" w:cs="Times New Roman"/>
        </w:rPr>
        <w:t>Teams may approach to Moot Court Committee for redressal of their complaint which shall be in writing. Complaint shall clearly describe the violation and the parties involved in the violation. The Team shall not directly approach the judges regarding a violation of these Rules.</w:t>
      </w:r>
    </w:p>
    <w:p w:rsidR="00A734AF" w:rsidRPr="00A734AF" w:rsidRDefault="00A734AF" w:rsidP="00A734AF">
      <w:pPr>
        <w:numPr>
          <w:ilvl w:val="0"/>
          <w:numId w:val="21"/>
        </w:numPr>
        <w:tabs>
          <w:tab w:val="left" w:pos="993"/>
        </w:tabs>
        <w:spacing w:line="360" w:lineRule="auto"/>
        <w:ind w:left="993" w:right="415" w:hanging="426"/>
        <w:jc w:val="both"/>
        <w:rPr>
          <w:rFonts w:ascii="Times New Roman" w:eastAsia="Times New Roman" w:hAnsi="Times New Roman" w:cs="Times New Roman"/>
        </w:rPr>
      </w:pPr>
      <w:r w:rsidRPr="00A734AF">
        <w:rPr>
          <w:rFonts w:ascii="Times New Roman" w:eastAsia="Times New Roman" w:hAnsi="Times New Roman" w:cs="Times New Roman"/>
        </w:rPr>
        <w:t>Moot Court Committee will have a final say on the Complaints made by a Team.</w:t>
      </w:r>
    </w:p>
    <w:p w:rsidR="00A734AF" w:rsidRPr="00A734AF" w:rsidRDefault="00A734AF" w:rsidP="00A734AF">
      <w:pPr>
        <w:spacing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Rule 17: Penalties</w:t>
      </w:r>
    </w:p>
    <w:p w:rsidR="00A734AF" w:rsidRPr="00A734AF" w:rsidRDefault="00A734AF" w:rsidP="00A734AF">
      <w:pPr>
        <w:numPr>
          <w:ilvl w:val="0"/>
          <w:numId w:val="22"/>
        </w:numPr>
        <w:tabs>
          <w:tab w:val="left" w:pos="142"/>
        </w:tabs>
        <w:spacing w:line="360" w:lineRule="auto"/>
        <w:ind w:left="440" w:right="415" w:hanging="440"/>
        <w:jc w:val="both"/>
        <w:rPr>
          <w:rFonts w:ascii="Times New Roman" w:eastAsia="Times New Roman" w:hAnsi="Times New Roman" w:cs="Times New Roman"/>
        </w:rPr>
      </w:pPr>
      <w:r w:rsidRPr="00A734AF">
        <w:rPr>
          <w:rFonts w:ascii="Times New Roman" w:eastAsia="Times New Roman" w:hAnsi="Times New Roman" w:cs="Times New Roman"/>
        </w:rPr>
        <w:t>Penalty points may be deducted only by the Director. In no instance shall judges themselves deduct from the scores of the Speakers any Penalty points. Judges shall score the Oral Rounds as if no violation occurred.</w:t>
      </w:r>
    </w:p>
    <w:p w:rsidR="00A734AF" w:rsidRPr="00A734AF" w:rsidRDefault="00A734AF" w:rsidP="00A734AF">
      <w:pPr>
        <w:numPr>
          <w:ilvl w:val="0"/>
          <w:numId w:val="22"/>
        </w:numPr>
        <w:tabs>
          <w:tab w:val="left" w:pos="426"/>
        </w:tabs>
        <w:spacing w:line="360" w:lineRule="auto"/>
        <w:ind w:left="426" w:right="415" w:hanging="426"/>
        <w:jc w:val="both"/>
        <w:rPr>
          <w:rFonts w:ascii="Times New Roman" w:eastAsia="Times New Roman" w:hAnsi="Times New Roman" w:cs="Times New Roman"/>
        </w:rPr>
      </w:pPr>
      <w:r w:rsidRPr="00A734AF">
        <w:rPr>
          <w:rFonts w:ascii="Times New Roman" w:eastAsia="Times New Roman" w:hAnsi="Times New Roman" w:cs="Times New Roman"/>
        </w:rPr>
        <w:t>Any Memorials violating any of the specified rules mentioned under Article 10 will be penalized according to the following scheme: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3"/>
        <w:gridCol w:w="5660"/>
        <w:gridCol w:w="2033"/>
      </w:tblGrid>
      <w:tr w:rsidR="00A734AF" w:rsidRPr="00A734AF" w:rsidTr="006A7899">
        <w:tc>
          <w:tcPr>
            <w:tcW w:w="703" w:type="dxa"/>
          </w:tcPr>
          <w:p w:rsidR="00A734AF" w:rsidRPr="00A734AF" w:rsidRDefault="00A734AF" w:rsidP="00A734AF">
            <w:pPr>
              <w:pStyle w:val="ListParagraph"/>
              <w:spacing w:line="360" w:lineRule="auto"/>
              <w:ind w:left="0"/>
              <w:jc w:val="both"/>
              <w:rPr>
                <w:rFonts w:ascii="Times New Roman" w:hAnsi="Times New Roman" w:cs="Times New Roman"/>
                <w:b/>
                <w:spacing w:val="-1"/>
                <w:position w:val="-1"/>
              </w:rPr>
            </w:pPr>
            <w:proofErr w:type="spellStart"/>
            <w:r w:rsidRPr="00A734AF">
              <w:rPr>
                <w:rFonts w:ascii="Times New Roman" w:hAnsi="Times New Roman" w:cs="Times New Roman"/>
                <w:b/>
                <w:spacing w:val="-1"/>
                <w:position w:val="-1"/>
              </w:rPr>
              <w:t>S.No</w:t>
            </w:r>
            <w:proofErr w:type="spellEnd"/>
            <w:r w:rsidRPr="00A734AF">
              <w:rPr>
                <w:rFonts w:ascii="Times New Roman" w:hAnsi="Times New Roman" w:cs="Times New Roman"/>
                <w:b/>
                <w:spacing w:val="-1"/>
                <w:position w:val="-1"/>
              </w:rPr>
              <w:t>.</w:t>
            </w:r>
          </w:p>
        </w:tc>
        <w:tc>
          <w:tcPr>
            <w:tcW w:w="5660" w:type="dxa"/>
          </w:tcPr>
          <w:p w:rsidR="00A734AF" w:rsidRPr="00A734AF" w:rsidRDefault="00A734AF" w:rsidP="00A734AF">
            <w:pPr>
              <w:pStyle w:val="ListParagraph"/>
              <w:spacing w:line="360" w:lineRule="auto"/>
              <w:ind w:left="0"/>
              <w:jc w:val="both"/>
              <w:rPr>
                <w:rFonts w:ascii="Times New Roman" w:hAnsi="Times New Roman" w:cs="Times New Roman"/>
                <w:b/>
                <w:spacing w:val="-1"/>
                <w:position w:val="-1"/>
              </w:rPr>
            </w:pPr>
            <w:r w:rsidRPr="00A734AF">
              <w:rPr>
                <w:rFonts w:ascii="Times New Roman" w:hAnsi="Times New Roman" w:cs="Times New Roman"/>
                <w:b/>
                <w:spacing w:val="-1"/>
                <w:position w:val="-1"/>
              </w:rPr>
              <w:t>Scheme of Deduction</w:t>
            </w:r>
          </w:p>
        </w:tc>
        <w:tc>
          <w:tcPr>
            <w:tcW w:w="2033" w:type="dxa"/>
          </w:tcPr>
          <w:p w:rsidR="00A734AF" w:rsidRPr="00A734AF" w:rsidRDefault="00A734AF" w:rsidP="00A734AF">
            <w:pPr>
              <w:pStyle w:val="ListParagraph"/>
              <w:spacing w:line="360" w:lineRule="auto"/>
              <w:ind w:left="0"/>
              <w:jc w:val="both"/>
              <w:rPr>
                <w:rFonts w:ascii="Times New Roman" w:hAnsi="Times New Roman" w:cs="Times New Roman"/>
                <w:b/>
                <w:spacing w:val="-1"/>
                <w:position w:val="-1"/>
              </w:rPr>
            </w:pPr>
            <w:r w:rsidRPr="00A734AF">
              <w:rPr>
                <w:rFonts w:ascii="Times New Roman" w:hAnsi="Times New Roman" w:cs="Times New Roman"/>
                <w:b/>
                <w:spacing w:val="-1"/>
                <w:position w:val="-1"/>
              </w:rPr>
              <w:t>Marks Deducted</w:t>
            </w:r>
          </w:p>
        </w:tc>
      </w:tr>
      <w:tr w:rsidR="00A734AF" w:rsidRPr="00A734AF" w:rsidTr="006A7899">
        <w:tc>
          <w:tcPr>
            <w:tcW w:w="703" w:type="dxa"/>
          </w:tcPr>
          <w:p w:rsidR="00A734AF" w:rsidRPr="00A734AF" w:rsidRDefault="00A734AF" w:rsidP="00A734AF">
            <w:pPr>
              <w:pStyle w:val="ListParagraph"/>
              <w:numPr>
                <w:ilvl w:val="0"/>
                <w:numId w:val="26"/>
              </w:numPr>
              <w:spacing w:line="360" w:lineRule="auto"/>
              <w:jc w:val="both"/>
              <w:rPr>
                <w:rFonts w:ascii="Times New Roman" w:hAnsi="Times New Roman" w:cs="Times New Roman"/>
                <w:spacing w:val="-1"/>
                <w:position w:val="-1"/>
              </w:rPr>
            </w:pPr>
          </w:p>
        </w:tc>
        <w:tc>
          <w:tcPr>
            <w:tcW w:w="5660"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rPr>
              <w:t>Non-Compliance with Rule 5.2 (Dress Code)</w:t>
            </w:r>
          </w:p>
        </w:tc>
        <w:tc>
          <w:tcPr>
            <w:tcW w:w="2033"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2 Marks</w:t>
            </w:r>
          </w:p>
        </w:tc>
      </w:tr>
      <w:tr w:rsidR="00A734AF" w:rsidRPr="00A734AF" w:rsidTr="006A7899">
        <w:tc>
          <w:tcPr>
            <w:tcW w:w="703" w:type="dxa"/>
          </w:tcPr>
          <w:p w:rsidR="00A734AF" w:rsidRPr="00A734AF" w:rsidRDefault="00A734AF" w:rsidP="00A734AF">
            <w:pPr>
              <w:pStyle w:val="ListParagraph"/>
              <w:numPr>
                <w:ilvl w:val="0"/>
                <w:numId w:val="26"/>
              </w:numPr>
              <w:spacing w:line="360" w:lineRule="auto"/>
              <w:jc w:val="both"/>
              <w:rPr>
                <w:rFonts w:ascii="Times New Roman" w:hAnsi="Times New Roman" w:cs="Times New Roman"/>
                <w:spacing w:val="-1"/>
                <w:position w:val="-1"/>
              </w:rPr>
            </w:pPr>
          </w:p>
        </w:tc>
        <w:tc>
          <w:tcPr>
            <w:tcW w:w="5660" w:type="dxa"/>
          </w:tcPr>
          <w:p w:rsidR="006A7899" w:rsidRDefault="00A734AF" w:rsidP="00A734AF">
            <w:pPr>
              <w:pStyle w:val="ListParagraph"/>
              <w:spacing w:line="360" w:lineRule="auto"/>
              <w:ind w:left="0"/>
              <w:jc w:val="both"/>
              <w:rPr>
                <w:rFonts w:ascii="Times New Roman" w:hAnsi="Times New Roman" w:cs="Times New Roman"/>
              </w:rPr>
            </w:pPr>
            <w:r w:rsidRPr="00A734AF">
              <w:rPr>
                <w:rFonts w:ascii="Times New Roman" w:hAnsi="Times New Roman" w:cs="Times New Roman"/>
                <w:spacing w:val="-1"/>
                <w:position w:val="-1"/>
              </w:rPr>
              <w:t xml:space="preserve">Non-Compliance with </w:t>
            </w:r>
            <w:r w:rsidRPr="00A734AF">
              <w:rPr>
                <w:rFonts w:ascii="Times New Roman" w:hAnsi="Times New Roman" w:cs="Times New Roman"/>
              </w:rPr>
              <w:t>Rule 8.2 (Written submission of soft</w:t>
            </w:r>
          </w:p>
          <w:p w:rsidR="00A734AF" w:rsidRPr="00A734AF" w:rsidRDefault="00A734AF" w:rsidP="00A734AF">
            <w:pPr>
              <w:pStyle w:val="ListParagraph"/>
              <w:spacing w:line="360" w:lineRule="auto"/>
              <w:ind w:left="0"/>
              <w:jc w:val="both"/>
              <w:rPr>
                <w:rFonts w:ascii="Times New Roman" w:hAnsi="Times New Roman" w:cs="Times New Roman"/>
              </w:rPr>
            </w:pPr>
            <w:r w:rsidRPr="00A734AF">
              <w:rPr>
                <w:rFonts w:ascii="Times New Roman" w:hAnsi="Times New Roman" w:cs="Times New Roman"/>
              </w:rPr>
              <w:t>copy)</w:t>
            </w:r>
          </w:p>
        </w:tc>
        <w:tc>
          <w:tcPr>
            <w:tcW w:w="2033"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2 Marks</w:t>
            </w:r>
          </w:p>
        </w:tc>
      </w:tr>
      <w:tr w:rsidR="00A734AF" w:rsidRPr="00A734AF" w:rsidTr="006A7899">
        <w:tc>
          <w:tcPr>
            <w:tcW w:w="703" w:type="dxa"/>
          </w:tcPr>
          <w:p w:rsidR="00A734AF" w:rsidRPr="00A734AF" w:rsidRDefault="00A734AF" w:rsidP="00A734AF">
            <w:pPr>
              <w:pStyle w:val="ListParagraph"/>
              <w:numPr>
                <w:ilvl w:val="0"/>
                <w:numId w:val="26"/>
              </w:numPr>
              <w:spacing w:line="360" w:lineRule="auto"/>
              <w:jc w:val="both"/>
              <w:rPr>
                <w:rFonts w:ascii="Times New Roman" w:hAnsi="Times New Roman" w:cs="Times New Roman"/>
                <w:spacing w:val="-1"/>
                <w:position w:val="-1"/>
              </w:rPr>
            </w:pPr>
          </w:p>
        </w:tc>
        <w:tc>
          <w:tcPr>
            <w:tcW w:w="5660"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Non-Compliance with Rule 8.6 (Presentation of Written Submission)</w:t>
            </w:r>
          </w:p>
        </w:tc>
        <w:tc>
          <w:tcPr>
            <w:tcW w:w="2033"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3 Marks</w:t>
            </w:r>
          </w:p>
        </w:tc>
      </w:tr>
      <w:tr w:rsidR="00A734AF" w:rsidRPr="00A734AF" w:rsidTr="006A7899">
        <w:tc>
          <w:tcPr>
            <w:tcW w:w="703" w:type="dxa"/>
          </w:tcPr>
          <w:p w:rsidR="00A734AF" w:rsidRPr="00A734AF" w:rsidRDefault="00A734AF" w:rsidP="00A734AF">
            <w:pPr>
              <w:pStyle w:val="ListParagraph"/>
              <w:numPr>
                <w:ilvl w:val="0"/>
                <w:numId w:val="26"/>
              </w:numPr>
              <w:spacing w:line="360" w:lineRule="auto"/>
              <w:jc w:val="both"/>
              <w:rPr>
                <w:rFonts w:ascii="Times New Roman" w:hAnsi="Times New Roman" w:cs="Times New Roman"/>
                <w:spacing w:val="-1"/>
                <w:position w:val="-1"/>
              </w:rPr>
            </w:pPr>
          </w:p>
        </w:tc>
        <w:tc>
          <w:tcPr>
            <w:tcW w:w="5660"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 xml:space="preserve">Non-Compliance with </w:t>
            </w:r>
            <w:r w:rsidRPr="00A734AF">
              <w:rPr>
                <w:rFonts w:ascii="Times New Roman" w:hAnsi="Times New Roman" w:cs="Times New Roman"/>
              </w:rPr>
              <w:t>Rule 8.7 (Formatting of Written Submission)</w:t>
            </w:r>
          </w:p>
        </w:tc>
        <w:tc>
          <w:tcPr>
            <w:tcW w:w="2033"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3 Marks</w:t>
            </w:r>
          </w:p>
        </w:tc>
      </w:tr>
      <w:tr w:rsidR="00A734AF" w:rsidRPr="00A734AF" w:rsidTr="006A7899">
        <w:tc>
          <w:tcPr>
            <w:tcW w:w="703" w:type="dxa"/>
          </w:tcPr>
          <w:p w:rsidR="00A734AF" w:rsidRPr="00A734AF" w:rsidRDefault="00A734AF" w:rsidP="00A734AF">
            <w:pPr>
              <w:pStyle w:val="ListParagraph"/>
              <w:numPr>
                <w:ilvl w:val="0"/>
                <w:numId w:val="26"/>
              </w:numPr>
              <w:spacing w:line="360" w:lineRule="auto"/>
              <w:jc w:val="both"/>
              <w:rPr>
                <w:rFonts w:ascii="Times New Roman" w:hAnsi="Times New Roman" w:cs="Times New Roman"/>
                <w:spacing w:val="-1"/>
                <w:position w:val="-1"/>
              </w:rPr>
            </w:pPr>
          </w:p>
        </w:tc>
        <w:tc>
          <w:tcPr>
            <w:tcW w:w="5660"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 xml:space="preserve">Non-Compliance with </w:t>
            </w:r>
            <w:r w:rsidRPr="00A734AF">
              <w:rPr>
                <w:rFonts w:ascii="Times New Roman" w:hAnsi="Times New Roman" w:cs="Times New Roman"/>
              </w:rPr>
              <w:t>Rule 8.8 (Table of Contents, List of Abbreviations, Table of Authorities etc.)</w:t>
            </w:r>
          </w:p>
        </w:tc>
        <w:tc>
          <w:tcPr>
            <w:tcW w:w="2033"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1 Marks</w:t>
            </w:r>
          </w:p>
        </w:tc>
      </w:tr>
      <w:tr w:rsidR="00A734AF" w:rsidRPr="00A734AF" w:rsidTr="006A7899">
        <w:tc>
          <w:tcPr>
            <w:tcW w:w="703" w:type="dxa"/>
          </w:tcPr>
          <w:p w:rsidR="00A734AF" w:rsidRPr="00A734AF" w:rsidRDefault="00A734AF" w:rsidP="00A734AF">
            <w:pPr>
              <w:pStyle w:val="ListParagraph"/>
              <w:numPr>
                <w:ilvl w:val="0"/>
                <w:numId w:val="26"/>
              </w:numPr>
              <w:spacing w:line="360" w:lineRule="auto"/>
              <w:jc w:val="both"/>
              <w:rPr>
                <w:rFonts w:ascii="Times New Roman" w:hAnsi="Times New Roman" w:cs="Times New Roman"/>
                <w:spacing w:val="-1"/>
                <w:position w:val="-1"/>
              </w:rPr>
            </w:pPr>
          </w:p>
        </w:tc>
        <w:tc>
          <w:tcPr>
            <w:tcW w:w="5660"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 xml:space="preserve">Non-Compliance with </w:t>
            </w:r>
            <w:r w:rsidRPr="00A734AF">
              <w:rPr>
                <w:rFonts w:ascii="Times New Roman" w:hAnsi="Times New Roman" w:cs="Times New Roman"/>
              </w:rPr>
              <w:t>Rule 8.9 (Uniform mode of Citation)</w:t>
            </w:r>
          </w:p>
        </w:tc>
        <w:tc>
          <w:tcPr>
            <w:tcW w:w="2033"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2 Marks</w:t>
            </w:r>
          </w:p>
        </w:tc>
      </w:tr>
      <w:tr w:rsidR="00A734AF" w:rsidRPr="00A734AF" w:rsidTr="006A7899">
        <w:tc>
          <w:tcPr>
            <w:tcW w:w="703" w:type="dxa"/>
          </w:tcPr>
          <w:p w:rsidR="00A734AF" w:rsidRPr="00A734AF" w:rsidRDefault="00A734AF" w:rsidP="00A734AF">
            <w:pPr>
              <w:pStyle w:val="ListParagraph"/>
              <w:numPr>
                <w:ilvl w:val="0"/>
                <w:numId w:val="26"/>
              </w:numPr>
              <w:spacing w:line="360" w:lineRule="auto"/>
              <w:jc w:val="both"/>
              <w:rPr>
                <w:rFonts w:ascii="Times New Roman" w:hAnsi="Times New Roman" w:cs="Times New Roman"/>
                <w:spacing w:val="-1"/>
                <w:position w:val="-1"/>
              </w:rPr>
            </w:pPr>
          </w:p>
        </w:tc>
        <w:tc>
          <w:tcPr>
            <w:tcW w:w="5660"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 xml:space="preserve">Non-Compliance with </w:t>
            </w:r>
            <w:r w:rsidRPr="00A734AF">
              <w:rPr>
                <w:rFonts w:ascii="Times New Roman" w:hAnsi="Times New Roman" w:cs="Times New Roman"/>
              </w:rPr>
              <w:t>Rule 8.12 (Staple Bound)</w:t>
            </w:r>
          </w:p>
        </w:tc>
        <w:tc>
          <w:tcPr>
            <w:tcW w:w="2033"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4 Marks</w:t>
            </w:r>
          </w:p>
        </w:tc>
      </w:tr>
      <w:tr w:rsidR="00A734AF" w:rsidRPr="00A734AF" w:rsidTr="006A7899">
        <w:tc>
          <w:tcPr>
            <w:tcW w:w="703" w:type="dxa"/>
          </w:tcPr>
          <w:p w:rsidR="00A734AF" w:rsidRPr="00A734AF" w:rsidRDefault="00A734AF" w:rsidP="00A734AF">
            <w:pPr>
              <w:pStyle w:val="ListParagraph"/>
              <w:numPr>
                <w:ilvl w:val="0"/>
                <w:numId w:val="26"/>
              </w:numPr>
              <w:spacing w:line="360" w:lineRule="auto"/>
              <w:jc w:val="both"/>
              <w:rPr>
                <w:rFonts w:ascii="Times New Roman" w:hAnsi="Times New Roman" w:cs="Times New Roman"/>
                <w:spacing w:val="-1"/>
                <w:position w:val="-1"/>
              </w:rPr>
            </w:pPr>
          </w:p>
        </w:tc>
        <w:tc>
          <w:tcPr>
            <w:tcW w:w="5660"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t xml:space="preserve">Non-Compliance with Rule 8.12(Reveal of identification </w:t>
            </w:r>
            <w:r w:rsidRPr="00A734AF">
              <w:rPr>
                <w:rFonts w:ascii="Times New Roman" w:hAnsi="Times New Roman" w:cs="Times New Roman"/>
                <w:spacing w:val="-1"/>
                <w:position w:val="-1"/>
              </w:rPr>
              <w:lastRenderedPageBreak/>
              <w:t>of teams)</w:t>
            </w:r>
          </w:p>
        </w:tc>
        <w:tc>
          <w:tcPr>
            <w:tcW w:w="2033" w:type="dxa"/>
          </w:tcPr>
          <w:p w:rsidR="00A734AF" w:rsidRPr="00A734AF" w:rsidRDefault="00A734AF" w:rsidP="00A734AF">
            <w:pPr>
              <w:pStyle w:val="ListParagraph"/>
              <w:spacing w:line="360" w:lineRule="auto"/>
              <w:ind w:left="0"/>
              <w:jc w:val="both"/>
              <w:rPr>
                <w:rFonts w:ascii="Times New Roman" w:hAnsi="Times New Roman" w:cs="Times New Roman"/>
                <w:spacing w:val="-1"/>
                <w:position w:val="-1"/>
              </w:rPr>
            </w:pPr>
            <w:r w:rsidRPr="00A734AF">
              <w:rPr>
                <w:rFonts w:ascii="Times New Roman" w:hAnsi="Times New Roman" w:cs="Times New Roman"/>
                <w:spacing w:val="-1"/>
                <w:position w:val="-1"/>
              </w:rPr>
              <w:lastRenderedPageBreak/>
              <w:t>3 Marks</w:t>
            </w:r>
          </w:p>
        </w:tc>
      </w:tr>
    </w:tbl>
    <w:p w:rsidR="00A734AF" w:rsidRPr="00A734AF" w:rsidRDefault="00A734AF" w:rsidP="00A734AF">
      <w:pPr>
        <w:spacing w:line="360" w:lineRule="auto"/>
        <w:ind w:left="240" w:right="415"/>
        <w:jc w:val="both"/>
        <w:rPr>
          <w:rFonts w:ascii="Times New Roman" w:eastAsia="Times New Roman" w:hAnsi="Times New Roman" w:cs="Times New Roman"/>
          <w:w w:val="95"/>
        </w:rPr>
        <w:sectPr w:rsidR="00A734AF" w:rsidRPr="00A734AF" w:rsidSect="00C27544">
          <w:headerReference w:type="default" r:id="rId14"/>
          <w:type w:val="continuous"/>
          <w:pgSz w:w="11907" w:h="16839" w:code="9"/>
          <w:pgMar w:top="1346" w:right="980" w:bottom="1440" w:left="1440" w:header="680" w:footer="680" w:gutter="0"/>
          <w:pgBorders w:offsetFrom="page">
            <w:top w:val="single" w:sz="48" w:space="24" w:color="C40E4F"/>
            <w:left w:val="single" w:sz="48" w:space="24" w:color="C40E4F"/>
            <w:bottom w:val="single" w:sz="48" w:space="24" w:color="C40E4F"/>
            <w:right w:val="single" w:sz="48" w:space="24" w:color="C40E4F"/>
          </w:pgBorders>
          <w:cols w:space="0" w:equalWidth="0">
            <w:col w:w="9820"/>
          </w:cols>
          <w:docGrid w:linePitch="360"/>
        </w:sectPr>
      </w:pPr>
    </w:p>
    <w:p w:rsidR="00A734AF" w:rsidRPr="00A734AF" w:rsidRDefault="00A734AF" w:rsidP="00A734AF">
      <w:pPr>
        <w:spacing w:line="360" w:lineRule="auto"/>
        <w:ind w:right="415"/>
        <w:jc w:val="both"/>
        <w:rPr>
          <w:rFonts w:ascii="Times New Roman" w:eastAsia="Times New Roman" w:hAnsi="Times New Roman" w:cs="Times New Roman"/>
          <w:b/>
        </w:rPr>
      </w:pPr>
      <w:bookmarkStart w:id="10" w:name="page18"/>
      <w:bookmarkEnd w:id="10"/>
    </w:p>
    <w:p w:rsidR="00A734AF" w:rsidRPr="00A734AF" w:rsidRDefault="00A734AF" w:rsidP="00A734AF">
      <w:pPr>
        <w:spacing w:line="360" w:lineRule="auto"/>
        <w:ind w:right="415"/>
        <w:jc w:val="both"/>
        <w:rPr>
          <w:rFonts w:ascii="Times New Roman" w:eastAsia="Times New Roman" w:hAnsi="Times New Roman" w:cs="Times New Roman"/>
          <w:b/>
        </w:rPr>
      </w:pPr>
      <w:r w:rsidRPr="00A734AF">
        <w:rPr>
          <w:rFonts w:ascii="Times New Roman" w:eastAsia="Times New Roman" w:hAnsi="Times New Roman" w:cs="Times New Roman"/>
          <w:b/>
        </w:rPr>
        <w:t>Rule 18: Miscellaneous</w:t>
      </w:r>
    </w:p>
    <w:p w:rsidR="00A734AF" w:rsidRPr="00A734AF" w:rsidRDefault="00A734AF" w:rsidP="00A734AF">
      <w:pPr>
        <w:numPr>
          <w:ilvl w:val="0"/>
          <w:numId w:val="23"/>
        </w:numPr>
        <w:tabs>
          <w:tab w:val="left" w:pos="900"/>
        </w:tabs>
        <w:spacing w:line="360" w:lineRule="auto"/>
        <w:ind w:left="900" w:right="415" w:hanging="439"/>
        <w:jc w:val="both"/>
        <w:rPr>
          <w:rFonts w:ascii="Times New Roman" w:eastAsia="Times New Roman" w:hAnsi="Times New Roman" w:cs="Times New Roman"/>
        </w:rPr>
      </w:pPr>
      <w:r w:rsidRPr="00A734AF">
        <w:rPr>
          <w:rFonts w:ascii="Times New Roman" w:eastAsia="Times New Roman" w:hAnsi="Times New Roman" w:cs="Times New Roman"/>
        </w:rPr>
        <w:t>Accommodation shall be provided only to the participants during the days of the Competition. Teams who intend to arrive prior to or leave after the specified dates may be provided accommodation subject to availability and upon payment of requisite charges.</w:t>
      </w:r>
    </w:p>
    <w:p w:rsidR="00A734AF" w:rsidRPr="00A734AF" w:rsidRDefault="00A734AF" w:rsidP="00A734AF">
      <w:pPr>
        <w:numPr>
          <w:ilvl w:val="0"/>
          <w:numId w:val="23"/>
        </w:numPr>
        <w:tabs>
          <w:tab w:val="left" w:pos="900"/>
        </w:tabs>
        <w:spacing w:line="360" w:lineRule="auto"/>
        <w:ind w:left="900" w:right="415" w:hanging="439"/>
        <w:jc w:val="both"/>
        <w:rPr>
          <w:rFonts w:ascii="Times New Roman" w:eastAsia="Times New Roman" w:hAnsi="Times New Roman" w:cs="Times New Roman"/>
        </w:rPr>
      </w:pPr>
      <w:r w:rsidRPr="00A734AF">
        <w:rPr>
          <w:rFonts w:ascii="Times New Roman" w:eastAsia="Times New Roman" w:hAnsi="Times New Roman" w:cs="Times New Roman"/>
        </w:rPr>
        <w:t>The Moot Court Committee reserves the right to modify any of the Competition Rules at any point of time. The Director shall communicate any changes made in the Competition Rules to the Teams.</w:t>
      </w:r>
    </w:p>
    <w:p w:rsidR="00A734AF" w:rsidRPr="00A734AF" w:rsidRDefault="00A734AF" w:rsidP="00A734AF">
      <w:pPr>
        <w:numPr>
          <w:ilvl w:val="0"/>
          <w:numId w:val="23"/>
        </w:numPr>
        <w:tabs>
          <w:tab w:val="left" w:pos="900"/>
        </w:tabs>
        <w:spacing w:line="360" w:lineRule="auto"/>
        <w:ind w:left="900" w:right="415" w:hanging="439"/>
        <w:jc w:val="both"/>
        <w:rPr>
          <w:rFonts w:ascii="Times New Roman" w:eastAsia="Times New Roman" w:hAnsi="Times New Roman" w:cs="Times New Roman"/>
        </w:rPr>
      </w:pPr>
      <w:r w:rsidRPr="00A734AF">
        <w:rPr>
          <w:rFonts w:ascii="Times New Roman" w:eastAsia="Times New Roman" w:hAnsi="Times New Roman" w:cs="Times New Roman"/>
        </w:rPr>
        <w:t>The Moot Court Committee reserves the right to take decisions on any matter not mentioned in the Competition Rules. Any such decision taken by the Director shall be final and binding.</w:t>
      </w:r>
    </w:p>
    <w:p w:rsidR="00A734AF" w:rsidRPr="00A734AF" w:rsidRDefault="00A734AF" w:rsidP="00A734AF">
      <w:pPr>
        <w:numPr>
          <w:ilvl w:val="0"/>
          <w:numId w:val="23"/>
        </w:numPr>
        <w:tabs>
          <w:tab w:val="left" w:pos="900"/>
        </w:tabs>
        <w:spacing w:line="360" w:lineRule="auto"/>
        <w:ind w:left="900" w:right="415" w:hanging="439"/>
        <w:jc w:val="both"/>
        <w:rPr>
          <w:rFonts w:ascii="Times New Roman" w:eastAsia="Times New Roman" w:hAnsi="Times New Roman" w:cs="Times New Roman"/>
        </w:rPr>
      </w:pPr>
      <w:r w:rsidRPr="00A734AF">
        <w:rPr>
          <w:rFonts w:ascii="Times New Roman" w:eastAsia="Times New Roman" w:hAnsi="Times New Roman" w:cs="Times New Roman"/>
        </w:rPr>
        <w:t>The Moot Court Committee reserves the right to interpret any of the Competition Rules. Such interpretation shall be final and binding.</w:t>
      </w:r>
    </w:p>
    <w:p w:rsidR="00A734AF" w:rsidRPr="00A734AF" w:rsidRDefault="00A734AF" w:rsidP="00A734AF">
      <w:pPr>
        <w:tabs>
          <w:tab w:val="left" w:pos="900"/>
        </w:tabs>
        <w:spacing w:line="360" w:lineRule="auto"/>
        <w:ind w:left="461" w:right="415"/>
        <w:jc w:val="both"/>
        <w:rPr>
          <w:rFonts w:ascii="Times New Roman" w:eastAsia="Times New Roman" w:hAnsi="Times New Roman" w:cs="Times New Roman"/>
        </w:rPr>
      </w:pPr>
      <w:r w:rsidRPr="00A734AF">
        <w:rPr>
          <w:rFonts w:ascii="Times New Roman" w:eastAsia="Times New Roman" w:hAnsi="Times New Roman" w:cs="Times New Roman"/>
        </w:rPr>
        <w:t>Communication at the counsel table between Team Members may only be in writing to prevent disruption. Teams and team-affiliated spectators shall avoid all unnecessary noise, outbursts, or other inappropriate behavior which distracts from the argument in progress.</w:t>
      </w:r>
    </w:p>
    <w:p w:rsidR="00A734AF" w:rsidRPr="00A734AF" w:rsidRDefault="00A734AF" w:rsidP="00A734AF">
      <w:pPr>
        <w:spacing w:line="360" w:lineRule="auto"/>
        <w:ind w:left="4320" w:firstLine="720"/>
        <w:jc w:val="both"/>
        <w:rPr>
          <w:rFonts w:ascii="Times New Roman" w:eastAsia="Times New Roman" w:hAnsi="Times New Roman" w:cs="Times New Roman"/>
          <w:b/>
          <w:bCs/>
        </w:rPr>
      </w:pPr>
      <w:r w:rsidRPr="00A734AF">
        <w:rPr>
          <w:rFonts w:ascii="Times New Roman" w:eastAsia="Times New Roman" w:hAnsi="Times New Roman" w:cs="Times New Roman"/>
          <w:b/>
          <w:bCs/>
        </w:rPr>
        <w:t>Professor T. N. Mathur</w:t>
      </w:r>
    </w:p>
    <w:p w:rsidR="00A734AF" w:rsidRPr="00A734AF" w:rsidRDefault="00A734AF" w:rsidP="00A734AF">
      <w:pPr>
        <w:spacing w:line="360" w:lineRule="auto"/>
        <w:ind w:left="5040"/>
        <w:jc w:val="both"/>
        <w:rPr>
          <w:rFonts w:ascii="Times New Roman" w:eastAsia="Times New Roman" w:hAnsi="Times New Roman" w:cs="Times New Roman"/>
        </w:rPr>
      </w:pPr>
      <w:r w:rsidRPr="00A734AF">
        <w:rPr>
          <w:rFonts w:ascii="Times New Roman" w:eastAsia="Times New Roman" w:hAnsi="Times New Roman" w:cs="Times New Roman"/>
        </w:rPr>
        <w:t xml:space="preserve">Director, </w:t>
      </w:r>
    </w:p>
    <w:p w:rsidR="00A734AF" w:rsidRPr="00A734AF" w:rsidRDefault="00A734AF" w:rsidP="00A734AF">
      <w:pPr>
        <w:spacing w:line="360" w:lineRule="auto"/>
        <w:ind w:left="5040"/>
        <w:jc w:val="both"/>
        <w:rPr>
          <w:rFonts w:ascii="Times New Roman" w:eastAsia="Times New Roman" w:hAnsi="Times New Roman" w:cs="Times New Roman"/>
        </w:rPr>
      </w:pPr>
      <w:r w:rsidRPr="00A734AF">
        <w:rPr>
          <w:rFonts w:ascii="Times New Roman" w:eastAsia="Times New Roman" w:hAnsi="Times New Roman" w:cs="Times New Roman"/>
        </w:rPr>
        <w:t>Seedling School of Law &amp; Governance</w:t>
      </w:r>
    </w:p>
    <w:p w:rsidR="00A734AF" w:rsidRPr="00A734AF" w:rsidRDefault="00A734AF" w:rsidP="00A734AF">
      <w:pPr>
        <w:spacing w:line="360" w:lineRule="auto"/>
        <w:ind w:left="4320" w:firstLine="720"/>
        <w:jc w:val="both"/>
        <w:rPr>
          <w:rFonts w:ascii="Times New Roman" w:eastAsia="Times New Roman" w:hAnsi="Times New Roman" w:cs="Times New Roman"/>
        </w:rPr>
      </w:pPr>
      <w:r w:rsidRPr="00A734AF">
        <w:rPr>
          <w:rFonts w:ascii="Times New Roman" w:eastAsia="Times New Roman" w:hAnsi="Times New Roman" w:cs="Times New Roman"/>
        </w:rPr>
        <w:t>Jaipur National University,</w:t>
      </w:r>
    </w:p>
    <w:p w:rsidR="00A734AF" w:rsidRPr="00A734AF" w:rsidRDefault="00A734AF" w:rsidP="00A734AF">
      <w:pPr>
        <w:tabs>
          <w:tab w:val="left" w:pos="2480"/>
          <w:tab w:val="left" w:pos="1820"/>
          <w:tab w:val="left" w:pos="960"/>
        </w:tabs>
        <w:spacing w:line="360" w:lineRule="auto"/>
        <w:ind w:left="5040"/>
        <w:jc w:val="both"/>
        <w:rPr>
          <w:rFonts w:ascii="Times New Roman" w:eastAsia="Times New Roman" w:hAnsi="Times New Roman" w:cs="Times New Roman"/>
        </w:rPr>
      </w:pPr>
      <w:r w:rsidRPr="00A734AF">
        <w:rPr>
          <w:rFonts w:ascii="Times New Roman" w:eastAsia="Times New Roman" w:hAnsi="Times New Roman" w:cs="Times New Roman"/>
        </w:rPr>
        <w:t>Main Campus, Jaipur-Agra by pass,</w:t>
      </w:r>
    </w:p>
    <w:p w:rsidR="00A734AF" w:rsidRPr="00A734AF" w:rsidRDefault="00A734AF" w:rsidP="00A734AF">
      <w:pPr>
        <w:tabs>
          <w:tab w:val="left" w:pos="2480"/>
          <w:tab w:val="left" w:pos="1820"/>
          <w:tab w:val="left" w:pos="960"/>
        </w:tabs>
        <w:spacing w:line="360" w:lineRule="auto"/>
        <w:jc w:val="both"/>
        <w:rPr>
          <w:rFonts w:ascii="Times New Roman" w:eastAsia="Times New Roman" w:hAnsi="Times New Roman" w:cs="Times New Roman"/>
        </w:rPr>
      </w:pPr>
      <w:r w:rsidRPr="00A734AF">
        <w:rPr>
          <w:rFonts w:ascii="Times New Roman" w:eastAsia="Times New Roman" w:hAnsi="Times New Roman" w:cs="Times New Roman"/>
        </w:rPr>
        <w:tab/>
      </w:r>
      <w:r w:rsidRPr="00A734AF">
        <w:rPr>
          <w:rFonts w:ascii="Times New Roman" w:eastAsia="Times New Roman" w:hAnsi="Times New Roman" w:cs="Times New Roman"/>
        </w:rPr>
        <w:tab/>
      </w:r>
      <w:r w:rsidRPr="00A734AF">
        <w:rPr>
          <w:rFonts w:ascii="Times New Roman" w:eastAsia="Times New Roman" w:hAnsi="Times New Roman" w:cs="Times New Roman"/>
        </w:rPr>
        <w:tab/>
      </w:r>
      <w:r w:rsidRPr="00A734AF">
        <w:rPr>
          <w:rFonts w:ascii="Times New Roman" w:eastAsia="Times New Roman" w:hAnsi="Times New Roman" w:cs="Times New Roman"/>
        </w:rPr>
        <w:tab/>
      </w:r>
      <w:r w:rsidRPr="00A734AF">
        <w:rPr>
          <w:rFonts w:ascii="Times New Roman" w:eastAsia="Times New Roman" w:hAnsi="Times New Roman" w:cs="Times New Roman"/>
        </w:rPr>
        <w:tab/>
        <w:t xml:space="preserve">Near New RTO Office, </w:t>
      </w:r>
      <w:proofErr w:type="spellStart"/>
      <w:r w:rsidRPr="00A734AF">
        <w:rPr>
          <w:rFonts w:ascii="Times New Roman" w:eastAsia="Times New Roman" w:hAnsi="Times New Roman" w:cs="Times New Roman"/>
        </w:rPr>
        <w:t>Jagatpura</w:t>
      </w:r>
      <w:proofErr w:type="spellEnd"/>
      <w:r w:rsidRPr="00A734AF">
        <w:rPr>
          <w:rFonts w:ascii="Times New Roman" w:eastAsia="Times New Roman" w:hAnsi="Times New Roman" w:cs="Times New Roman"/>
        </w:rPr>
        <w:t>,</w:t>
      </w:r>
    </w:p>
    <w:p w:rsidR="00A734AF" w:rsidRPr="00A734AF" w:rsidRDefault="00A734AF" w:rsidP="00A734AF">
      <w:pPr>
        <w:spacing w:line="360" w:lineRule="auto"/>
        <w:ind w:left="4320" w:firstLine="720"/>
        <w:jc w:val="both"/>
        <w:rPr>
          <w:rFonts w:ascii="Times New Roman" w:eastAsia="Times New Roman" w:hAnsi="Times New Roman" w:cs="Times New Roman"/>
        </w:rPr>
      </w:pPr>
      <w:r w:rsidRPr="00A734AF">
        <w:rPr>
          <w:rFonts w:ascii="Times New Roman" w:eastAsia="Times New Roman" w:hAnsi="Times New Roman" w:cs="Times New Roman"/>
        </w:rPr>
        <w:t>Jaipur (Rajasthan) INDIA</w:t>
      </w:r>
    </w:p>
    <w:p w:rsidR="00A734AF" w:rsidRPr="00A734AF" w:rsidRDefault="00A734AF" w:rsidP="00A734AF">
      <w:pPr>
        <w:spacing w:line="360" w:lineRule="auto"/>
        <w:ind w:left="4320" w:firstLine="720"/>
        <w:jc w:val="both"/>
        <w:rPr>
          <w:rFonts w:ascii="Times New Roman" w:eastAsia="Times New Roman" w:hAnsi="Times New Roman" w:cs="Times New Roman"/>
        </w:rPr>
      </w:pPr>
      <w:r w:rsidRPr="00A734AF">
        <w:rPr>
          <w:rFonts w:ascii="Times New Roman" w:eastAsia="Times New Roman" w:hAnsi="Times New Roman" w:cs="Times New Roman"/>
        </w:rPr>
        <w:t>Pin Code: 302017</w:t>
      </w:r>
    </w:p>
    <w:p w:rsidR="00A734AF" w:rsidRPr="00566DA2" w:rsidRDefault="00A734AF" w:rsidP="00A734AF">
      <w:pPr>
        <w:spacing w:line="360" w:lineRule="auto"/>
        <w:jc w:val="both"/>
        <w:rPr>
          <w:rFonts w:ascii="Times New Roman" w:eastAsia="Times New Roman" w:hAnsi="Times New Roman" w:cs="Times New Roman"/>
          <w:b/>
        </w:rPr>
      </w:pPr>
      <w:r w:rsidRPr="00566DA2">
        <w:rPr>
          <w:rFonts w:ascii="Times New Roman" w:eastAsia="Times New Roman" w:hAnsi="Times New Roman" w:cs="Times New Roman"/>
          <w:b/>
        </w:rPr>
        <w:t>Contact details for Moot Court Competition:</w:t>
      </w:r>
    </w:p>
    <w:p w:rsidR="00A734AF" w:rsidRPr="00A734AF" w:rsidRDefault="00A734AF" w:rsidP="00A734AF">
      <w:pPr>
        <w:spacing w:line="360" w:lineRule="auto"/>
        <w:jc w:val="both"/>
        <w:rPr>
          <w:rFonts w:ascii="Times New Roman" w:eastAsia="Times New Roman" w:hAnsi="Times New Roman" w:cs="Times New Roman"/>
        </w:rPr>
      </w:pPr>
      <w:r w:rsidRPr="00A734AF">
        <w:rPr>
          <w:rFonts w:ascii="Times New Roman" w:eastAsia="Times New Roman" w:hAnsi="Times New Roman" w:cs="Times New Roman"/>
        </w:rPr>
        <w:t>Feel free to contract.</w:t>
      </w:r>
    </w:p>
    <w:p w:rsidR="00A734AF" w:rsidRPr="00A734AF" w:rsidRDefault="00A734AF" w:rsidP="00A734AF">
      <w:pPr>
        <w:spacing w:line="360" w:lineRule="auto"/>
        <w:jc w:val="both"/>
        <w:rPr>
          <w:rFonts w:ascii="Times New Roman" w:eastAsia="Times New Roman" w:hAnsi="Times New Roman" w:cs="Times New Roman"/>
          <w:color w:val="0000FF"/>
          <w:u w:val="single"/>
        </w:rPr>
      </w:pPr>
      <w:r w:rsidRPr="00A734AF">
        <w:rPr>
          <w:rFonts w:ascii="Times New Roman" w:eastAsia="Times New Roman" w:hAnsi="Times New Roman" w:cs="Times New Roman"/>
        </w:rPr>
        <w:t xml:space="preserve">E-mail: </w:t>
      </w:r>
      <w:r w:rsidRPr="00A734AF">
        <w:rPr>
          <w:rFonts w:ascii="Times New Roman" w:eastAsia="Times New Roman" w:hAnsi="Times New Roman" w:cs="Times New Roman"/>
          <w:u w:val="single"/>
        </w:rPr>
        <w:t>mootcourt@jnujaipur.ac.in</w:t>
      </w:r>
    </w:p>
    <w:p w:rsidR="00A734AF" w:rsidRPr="00A734AF" w:rsidRDefault="00A734AF" w:rsidP="00A734AF">
      <w:pPr>
        <w:spacing w:line="360" w:lineRule="auto"/>
        <w:jc w:val="both"/>
        <w:rPr>
          <w:rFonts w:ascii="Times New Roman" w:eastAsia="Times New Roman" w:hAnsi="Times New Roman" w:cs="Times New Roman"/>
          <w:b/>
        </w:rPr>
      </w:pPr>
      <w:r w:rsidRPr="00A734AF">
        <w:rPr>
          <w:rFonts w:ascii="Times New Roman" w:eastAsia="Times New Roman" w:hAnsi="Times New Roman" w:cs="Times New Roman"/>
          <w:b/>
        </w:rPr>
        <w:t xml:space="preserve">Moot Court Committee </w:t>
      </w:r>
    </w:p>
    <w:p w:rsidR="00A734AF" w:rsidRPr="00346A4A" w:rsidRDefault="00A734AF" w:rsidP="00A734AF">
      <w:pPr>
        <w:spacing w:line="360" w:lineRule="auto"/>
        <w:jc w:val="both"/>
        <w:rPr>
          <w:rFonts w:ascii="Times New Roman" w:eastAsia="Times New Roman" w:hAnsi="Times New Roman" w:cs="Times New Roman"/>
          <w:b/>
          <w:bCs/>
        </w:rPr>
      </w:pPr>
      <w:r w:rsidRPr="00A734AF">
        <w:rPr>
          <w:rFonts w:ascii="Times New Roman" w:eastAsia="Times New Roman" w:hAnsi="Times New Roman" w:cs="Times New Roman"/>
          <w:b/>
          <w:bCs/>
        </w:rPr>
        <w:t xml:space="preserve">Faculty Convener- </w:t>
      </w:r>
      <w:r w:rsidR="00346A4A">
        <w:rPr>
          <w:color w:val="000000" w:themeColor="text1"/>
        </w:rPr>
        <w:t xml:space="preserve">Prof. (Dr.) </w:t>
      </w:r>
      <w:proofErr w:type="spellStart"/>
      <w:r w:rsidR="00346A4A">
        <w:rPr>
          <w:color w:val="000000" w:themeColor="text1"/>
        </w:rPr>
        <w:t>Komal</w:t>
      </w:r>
      <w:proofErr w:type="spellEnd"/>
      <w:r w:rsidR="00346A4A">
        <w:rPr>
          <w:color w:val="000000" w:themeColor="text1"/>
        </w:rPr>
        <w:t xml:space="preserve"> </w:t>
      </w:r>
      <w:proofErr w:type="spellStart"/>
      <w:r w:rsidR="00346A4A">
        <w:rPr>
          <w:color w:val="000000" w:themeColor="text1"/>
        </w:rPr>
        <w:t>Audichya</w:t>
      </w:r>
      <w:proofErr w:type="spellEnd"/>
      <w:r w:rsidR="00346A4A">
        <w:rPr>
          <w:rFonts w:ascii="Times New Roman" w:eastAsia="Times New Roman" w:hAnsi="Times New Roman" w:cs="Times New Roman"/>
          <w:b/>
          <w:bCs/>
        </w:rPr>
        <w:t xml:space="preserve"> </w:t>
      </w:r>
      <w:r w:rsidRPr="00A734AF">
        <w:rPr>
          <w:rFonts w:ascii="Times New Roman" w:eastAsia="Times New Roman" w:hAnsi="Times New Roman" w:cs="Times New Roman"/>
        </w:rPr>
        <w:t>Mob: +91-98290 07767</w:t>
      </w:r>
    </w:p>
    <w:p w:rsidR="00A734AF" w:rsidRPr="00A734AF" w:rsidRDefault="00A734AF" w:rsidP="00A734AF">
      <w:pPr>
        <w:spacing w:line="360" w:lineRule="auto"/>
        <w:jc w:val="both"/>
        <w:rPr>
          <w:rFonts w:ascii="Times New Roman" w:eastAsia="Times New Roman" w:hAnsi="Times New Roman" w:cs="Times New Roman"/>
        </w:rPr>
      </w:pPr>
      <w:r w:rsidRPr="00A734AF">
        <w:rPr>
          <w:rFonts w:ascii="Times New Roman" w:eastAsia="Times New Roman" w:hAnsi="Times New Roman" w:cs="Times New Roman"/>
          <w:b/>
          <w:bCs/>
        </w:rPr>
        <w:t xml:space="preserve">Student Convener- </w:t>
      </w:r>
      <w:proofErr w:type="spellStart"/>
      <w:proofErr w:type="gramStart"/>
      <w:r w:rsidR="00E42771">
        <w:rPr>
          <w:rFonts w:ascii="Times New Roman" w:eastAsia="Times New Roman" w:hAnsi="Times New Roman" w:cs="Times New Roman"/>
        </w:rPr>
        <w:t>Ms.Heena</w:t>
      </w:r>
      <w:proofErr w:type="spellEnd"/>
      <w:proofErr w:type="gramEnd"/>
      <w:r w:rsidR="00E42771">
        <w:rPr>
          <w:rFonts w:ascii="Times New Roman" w:eastAsia="Times New Roman" w:hAnsi="Times New Roman" w:cs="Times New Roman"/>
        </w:rPr>
        <w:t xml:space="preserve"> Narwani</w:t>
      </w:r>
      <w:r w:rsidRPr="00A734AF">
        <w:rPr>
          <w:rFonts w:ascii="Times New Roman" w:eastAsia="Times New Roman" w:hAnsi="Times New Roman" w:cs="Times New Roman"/>
        </w:rPr>
        <w:t xml:space="preserve"> </w:t>
      </w:r>
    </w:p>
    <w:p w:rsidR="00625731" w:rsidRPr="00A734AF" w:rsidRDefault="00A734AF" w:rsidP="00A734AF">
      <w:pPr>
        <w:spacing w:line="360" w:lineRule="auto"/>
        <w:jc w:val="both"/>
        <w:rPr>
          <w:rFonts w:ascii="Times New Roman" w:eastAsia="Times New Roman" w:hAnsi="Times New Roman" w:cs="Times New Roman"/>
        </w:rPr>
      </w:pPr>
      <w:r w:rsidRPr="00A734AF">
        <w:rPr>
          <w:rFonts w:ascii="Times New Roman" w:eastAsia="Times New Roman" w:hAnsi="Times New Roman" w:cs="Times New Roman"/>
        </w:rPr>
        <w:t>Mob: +91-</w:t>
      </w:r>
      <w:r w:rsidR="00346A4A">
        <w:rPr>
          <w:rFonts w:ascii="Times New Roman" w:eastAsia="Times New Roman" w:hAnsi="Times New Roman" w:cs="Times New Roman"/>
        </w:rPr>
        <w:t xml:space="preserve">9783591895, </w:t>
      </w:r>
      <w:r w:rsidR="00346A4A" w:rsidRPr="00A734AF">
        <w:rPr>
          <w:rFonts w:ascii="Times New Roman" w:eastAsia="Times New Roman" w:hAnsi="Times New Roman" w:cs="Times New Roman"/>
        </w:rPr>
        <w:t>+91-</w:t>
      </w:r>
      <w:r w:rsidR="00346A4A">
        <w:rPr>
          <w:rFonts w:ascii="Times New Roman" w:eastAsia="Times New Roman" w:hAnsi="Times New Roman" w:cs="Times New Roman"/>
        </w:rPr>
        <w:t>8955063522</w:t>
      </w:r>
      <w:bookmarkStart w:id="11" w:name="_GoBack"/>
      <w:bookmarkEnd w:id="11"/>
    </w:p>
    <w:sectPr w:rsidR="00625731" w:rsidRPr="00A734AF" w:rsidSect="00A734AF">
      <w:headerReference w:type="default" r:id="rId15"/>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41D" w:rsidRDefault="0030141D" w:rsidP="00A734AF">
      <w:r>
        <w:separator/>
      </w:r>
    </w:p>
  </w:endnote>
  <w:endnote w:type="continuationSeparator" w:id="0">
    <w:p w:rsidR="0030141D" w:rsidRDefault="0030141D" w:rsidP="00A7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41D" w:rsidRDefault="0030141D" w:rsidP="00A734AF">
      <w:r>
        <w:separator/>
      </w:r>
    </w:p>
  </w:footnote>
  <w:footnote w:type="continuationSeparator" w:id="0">
    <w:p w:rsidR="0030141D" w:rsidRDefault="0030141D" w:rsidP="00A7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AF" w:rsidRPr="006931F5" w:rsidRDefault="00E42771" w:rsidP="00256260">
    <w:pPr>
      <w:pStyle w:val="Header"/>
      <w:jc w:val="center"/>
      <w:rPr>
        <w:b/>
        <w:i/>
        <w:sz w:val="28"/>
        <w:szCs w:val="28"/>
      </w:rPr>
    </w:pPr>
    <w:bookmarkStart w:id="1" w:name="_Hlk511567650"/>
    <w:r>
      <w:rPr>
        <w:b/>
        <w:i/>
        <w:sz w:val="28"/>
        <w:szCs w:val="28"/>
      </w:rPr>
      <w:t>8</w:t>
    </w:r>
    <w:r w:rsidR="00A734AF" w:rsidRPr="00B84E00">
      <w:rPr>
        <w:b/>
        <w:i/>
        <w:sz w:val="28"/>
        <w:szCs w:val="28"/>
        <w:vertAlign w:val="superscript"/>
      </w:rPr>
      <w:t>TH</w:t>
    </w:r>
    <w:r w:rsidR="00A734AF" w:rsidRPr="006931F5">
      <w:rPr>
        <w:b/>
        <w:i/>
        <w:sz w:val="28"/>
        <w:szCs w:val="28"/>
      </w:rPr>
      <w:t>Professor V. S. Mani Memorial International Law</w:t>
    </w:r>
  </w:p>
  <w:p w:rsidR="00A734AF" w:rsidRDefault="00A734AF" w:rsidP="00256260">
    <w:pPr>
      <w:pStyle w:val="Header"/>
      <w:jc w:val="center"/>
      <w:rPr>
        <w:b/>
        <w:i/>
        <w:sz w:val="28"/>
        <w:szCs w:val="28"/>
      </w:rPr>
    </w:pPr>
    <w:r w:rsidRPr="006931F5">
      <w:rPr>
        <w:b/>
        <w:i/>
        <w:sz w:val="28"/>
        <w:szCs w:val="28"/>
      </w:rPr>
      <w:t>Moot Court Com</w:t>
    </w:r>
    <w:r>
      <w:rPr>
        <w:b/>
        <w:i/>
        <w:sz w:val="28"/>
        <w:szCs w:val="28"/>
      </w:rPr>
      <w:t>petition -201</w:t>
    </w:r>
    <w:bookmarkEnd w:id="1"/>
    <w:r w:rsidR="00E42771">
      <w:rPr>
        <w:b/>
        <w:i/>
        <w:sz w:val="28"/>
        <w:szCs w:val="28"/>
      </w:rPr>
      <w:t>9</w:t>
    </w:r>
  </w:p>
  <w:p w:rsidR="00A734AF" w:rsidRPr="006931F5" w:rsidRDefault="00A734AF" w:rsidP="002562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AF" w:rsidRPr="006931F5" w:rsidRDefault="00575BE2" w:rsidP="00256260">
    <w:pPr>
      <w:pStyle w:val="Header"/>
      <w:jc w:val="center"/>
      <w:rPr>
        <w:b/>
        <w:i/>
        <w:sz w:val="28"/>
        <w:szCs w:val="28"/>
      </w:rPr>
    </w:pPr>
    <w:r>
      <w:rPr>
        <w:b/>
        <w:i/>
        <w:sz w:val="28"/>
        <w:szCs w:val="28"/>
      </w:rPr>
      <w:t>8</w:t>
    </w:r>
    <w:r w:rsidR="00A734AF" w:rsidRPr="00B84E00">
      <w:rPr>
        <w:b/>
        <w:i/>
        <w:sz w:val="28"/>
        <w:szCs w:val="28"/>
        <w:vertAlign w:val="superscript"/>
      </w:rPr>
      <w:t>TH</w:t>
    </w:r>
    <w:r w:rsidR="00A734AF" w:rsidRPr="006931F5">
      <w:rPr>
        <w:b/>
        <w:i/>
        <w:sz w:val="28"/>
        <w:szCs w:val="28"/>
      </w:rPr>
      <w:t>Professor V. S. Mani Memorial International Law</w:t>
    </w:r>
  </w:p>
  <w:p w:rsidR="00A734AF" w:rsidRDefault="00575BE2" w:rsidP="00256260">
    <w:pPr>
      <w:pStyle w:val="Header"/>
      <w:jc w:val="center"/>
      <w:rPr>
        <w:b/>
        <w:i/>
        <w:sz w:val="28"/>
        <w:szCs w:val="28"/>
      </w:rPr>
    </w:pPr>
    <w:r>
      <w:rPr>
        <w:b/>
        <w:i/>
        <w:sz w:val="28"/>
        <w:szCs w:val="28"/>
      </w:rPr>
      <w:t>Moot Court Competition -2019</w:t>
    </w:r>
  </w:p>
  <w:p w:rsidR="00A734AF" w:rsidRPr="006931F5" w:rsidRDefault="00A734AF" w:rsidP="002562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AF" w:rsidRPr="006931F5" w:rsidRDefault="00575BE2" w:rsidP="00256260">
    <w:pPr>
      <w:pStyle w:val="Header"/>
      <w:jc w:val="center"/>
      <w:rPr>
        <w:b/>
        <w:i/>
        <w:sz w:val="28"/>
        <w:szCs w:val="28"/>
      </w:rPr>
    </w:pPr>
    <w:r>
      <w:rPr>
        <w:b/>
        <w:i/>
        <w:sz w:val="28"/>
        <w:szCs w:val="28"/>
      </w:rPr>
      <w:t>8</w:t>
    </w:r>
    <w:r w:rsidR="00A734AF" w:rsidRPr="00B84E00">
      <w:rPr>
        <w:b/>
        <w:i/>
        <w:sz w:val="28"/>
        <w:szCs w:val="28"/>
        <w:vertAlign w:val="superscript"/>
      </w:rPr>
      <w:t>TH</w:t>
    </w:r>
    <w:r w:rsidR="00A734AF" w:rsidRPr="006931F5">
      <w:rPr>
        <w:b/>
        <w:i/>
        <w:sz w:val="28"/>
        <w:szCs w:val="28"/>
      </w:rPr>
      <w:t>Professor V. S. Mani Memorial International Law</w:t>
    </w:r>
  </w:p>
  <w:p w:rsidR="00A734AF" w:rsidRDefault="00A734AF" w:rsidP="00256260">
    <w:pPr>
      <w:pStyle w:val="Header"/>
      <w:jc w:val="center"/>
      <w:rPr>
        <w:b/>
        <w:i/>
        <w:sz w:val="28"/>
        <w:szCs w:val="28"/>
      </w:rPr>
    </w:pPr>
    <w:r>
      <w:rPr>
        <w:b/>
        <w:i/>
        <w:sz w:val="28"/>
        <w:szCs w:val="28"/>
      </w:rPr>
      <w:t xml:space="preserve">Moot Court </w:t>
    </w:r>
    <w:r w:rsidR="00575BE2">
      <w:rPr>
        <w:b/>
        <w:i/>
        <w:sz w:val="28"/>
        <w:szCs w:val="28"/>
      </w:rPr>
      <w:t>Competition -2019</w:t>
    </w:r>
  </w:p>
  <w:p w:rsidR="00A734AF" w:rsidRPr="006931F5" w:rsidRDefault="00A734AF" w:rsidP="00256260">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AF" w:rsidRPr="006931F5" w:rsidRDefault="00575BE2" w:rsidP="00256260">
    <w:pPr>
      <w:pStyle w:val="Header"/>
      <w:jc w:val="center"/>
      <w:rPr>
        <w:b/>
        <w:i/>
        <w:sz w:val="28"/>
        <w:szCs w:val="28"/>
      </w:rPr>
    </w:pPr>
    <w:r>
      <w:rPr>
        <w:b/>
        <w:i/>
        <w:sz w:val="28"/>
        <w:szCs w:val="28"/>
      </w:rPr>
      <w:t>8</w:t>
    </w:r>
    <w:r w:rsidR="00A734AF" w:rsidRPr="002A7668">
      <w:rPr>
        <w:b/>
        <w:i/>
        <w:sz w:val="28"/>
        <w:szCs w:val="28"/>
        <w:vertAlign w:val="superscript"/>
      </w:rPr>
      <w:t>TH</w:t>
    </w:r>
    <w:r w:rsidR="00A734AF" w:rsidRPr="006931F5">
      <w:rPr>
        <w:b/>
        <w:i/>
        <w:sz w:val="28"/>
        <w:szCs w:val="28"/>
      </w:rPr>
      <w:t>Professor V. S. Mani Memorial International Law</w:t>
    </w:r>
  </w:p>
  <w:p w:rsidR="00A734AF" w:rsidRDefault="00575BE2" w:rsidP="00256260">
    <w:pPr>
      <w:pStyle w:val="Header"/>
      <w:jc w:val="center"/>
      <w:rPr>
        <w:b/>
        <w:i/>
        <w:sz w:val="28"/>
        <w:szCs w:val="28"/>
      </w:rPr>
    </w:pPr>
    <w:r>
      <w:rPr>
        <w:b/>
        <w:i/>
        <w:sz w:val="28"/>
        <w:szCs w:val="28"/>
      </w:rPr>
      <w:t>Moot Court Competition -2019</w:t>
    </w:r>
  </w:p>
  <w:p w:rsidR="00A734AF" w:rsidRPr="006931F5" w:rsidRDefault="00A734AF" w:rsidP="00256260">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AF" w:rsidRPr="006931F5" w:rsidRDefault="00575BE2" w:rsidP="00256260">
    <w:pPr>
      <w:pStyle w:val="Header"/>
      <w:jc w:val="center"/>
      <w:rPr>
        <w:b/>
        <w:i/>
        <w:sz w:val="28"/>
        <w:szCs w:val="28"/>
      </w:rPr>
    </w:pPr>
    <w:r>
      <w:rPr>
        <w:b/>
        <w:i/>
        <w:sz w:val="28"/>
        <w:szCs w:val="28"/>
      </w:rPr>
      <w:t>8</w:t>
    </w:r>
    <w:r w:rsidR="00A734AF" w:rsidRPr="00FA56D6">
      <w:rPr>
        <w:b/>
        <w:i/>
        <w:sz w:val="28"/>
        <w:szCs w:val="28"/>
        <w:vertAlign w:val="superscript"/>
      </w:rPr>
      <w:t>th</w:t>
    </w:r>
    <w:r w:rsidR="00A734AF" w:rsidRPr="006931F5">
      <w:rPr>
        <w:b/>
        <w:i/>
        <w:sz w:val="28"/>
        <w:szCs w:val="28"/>
      </w:rPr>
      <w:t>Professor V. S. Mani Memorial International Law</w:t>
    </w:r>
  </w:p>
  <w:p w:rsidR="00A734AF" w:rsidRDefault="00575BE2" w:rsidP="00256260">
    <w:pPr>
      <w:pStyle w:val="Header"/>
      <w:jc w:val="center"/>
      <w:rPr>
        <w:b/>
        <w:i/>
        <w:sz w:val="28"/>
        <w:szCs w:val="28"/>
      </w:rPr>
    </w:pPr>
    <w:r>
      <w:rPr>
        <w:b/>
        <w:i/>
        <w:sz w:val="28"/>
        <w:szCs w:val="28"/>
      </w:rPr>
      <w:t>Moot Court Competition -2019</w:t>
    </w:r>
  </w:p>
  <w:p w:rsidR="00A734AF" w:rsidRPr="006931F5" w:rsidRDefault="00A734AF" w:rsidP="00256260">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AF" w:rsidRPr="006931F5" w:rsidRDefault="00575BE2" w:rsidP="00256260">
    <w:pPr>
      <w:pStyle w:val="Header"/>
      <w:jc w:val="center"/>
      <w:rPr>
        <w:b/>
        <w:i/>
        <w:sz w:val="28"/>
        <w:szCs w:val="28"/>
      </w:rPr>
    </w:pPr>
    <w:r>
      <w:rPr>
        <w:b/>
        <w:i/>
        <w:sz w:val="28"/>
        <w:szCs w:val="28"/>
      </w:rPr>
      <w:t>8</w:t>
    </w:r>
    <w:r w:rsidR="00A734AF" w:rsidRPr="003C6BD3">
      <w:rPr>
        <w:b/>
        <w:i/>
        <w:sz w:val="28"/>
        <w:szCs w:val="28"/>
        <w:vertAlign w:val="superscript"/>
      </w:rPr>
      <w:t>th</w:t>
    </w:r>
    <w:r w:rsidR="00A734AF" w:rsidRPr="006931F5">
      <w:rPr>
        <w:b/>
        <w:i/>
        <w:sz w:val="28"/>
        <w:szCs w:val="28"/>
      </w:rPr>
      <w:t>Professor V. S. Mani Memorial International Law</w:t>
    </w:r>
  </w:p>
  <w:p w:rsidR="00A734AF" w:rsidRDefault="00575BE2" w:rsidP="00256260">
    <w:pPr>
      <w:pStyle w:val="Header"/>
      <w:jc w:val="center"/>
      <w:rPr>
        <w:b/>
        <w:i/>
        <w:sz w:val="28"/>
        <w:szCs w:val="28"/>
      </w:rPr>
    </w:pPr>
    <w:r>
      <w:rPr>
        <w:b/>
        <w:i/>
        <w:sz w:val="28"/>
        <w:szCs w:val="28"/>
      </w:rPr>
      <w:t>Moot Court Competition -2019</w:t>
    </w:r>
  </w:p>
  <w:p w:rsidR="00A734AF" w:rsidRPr="006931F5" w:rsidRDefault="00A734AF" w:rsidP="00256260">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AF" w:rsidRPr="006931F5" w:rsidRDefault="00575BE2" w:rsidP="00256260">
    <w:pPr>
      <w:pStyle w:val="Header"/>
      <w:jc w:val="center"/>
      <w:rPr>
        <w:b/>
        <w:i/>
        <w:sz w:val="28"/>
        <w:szCs w:val="28"/>
      </w:rPr>
    </w:pPr>
    <w:r>
      <w:rPr>
        <w:b/>
        <w:i/>
        <w:sz w:val="28"/>
        <w:szCs w:val="28"/>
      </w:rPr>
      <w:t>8</w:t>
    </w:r>
    <w:r w:rsidR="00A734AF" w:rsidRPr="003C6BD3">
      <w:rPr>
        <w:b/>
        <w:i/>
        <w:sz w:val="28"/>
        <w:szCs w:val="28"/>
        <w:vertAlign w:val="superscript"/>
      </w:rPr>
      <w:t>th</w:t>
    </w:r>
    <w:r w:rsidR="00A734AF" w:rsidRPr="006931F5">
      <w:rPr>
        <w:b/>
        <w:i/>
        <w:sz w:val="28"/>
        <w:szCs w:val="28"/>
      </w:rPr>
      <w:t>Professor V. S. Mani Memorial International Law</w:t>
    </w:r>
  </w:p>
  <w:p w:rsidR="00A734AF" w:rsidRDefault="00575BE2" w:rsidP="00256260">
    <w:pPr>
      <w:pStyle w:val="Header"/>
      <w:jc w:val="center"/>
      <w:rPr>
        <w:b/>
        <w:i/>
        <w:sz w:val="28"/>
        <w:szCs w:val="28"/>
      </w:rPr>
    </w:pPr>
    <w:r>
      <w:rPr>
        <w:b/>
        <w:i/>
        <w:sz w:val="28"/>
        <w:szCs w:val="28"/>
      </w:rPr>
      <w:t>Moot Court Competition -2019</w:t>
    </w:r>
  </w:p>
  <w:p w:rsidR="00A734AF" w:rsidRPr="006931F5" w:rsidRDefault="00A734AF" w:rsidP="00256260">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AF" w:rsidRPr="006931F5" w:rsidRDefault="00575BE2" w:rsidP="00256260">
    <w:pPr>
      <w:pStyle w:val="Header"/>
      <w:jc w:val="center"/>
      <w:rPr>
        <w:b/>
        <w:i/>
        <w:sz w:val="28"/>
        <w:szCs w:val="28"/>
      </w:rPr>
    </w:pPr>
    <w:r>
      <w:rPr>
        <w:b/>
        <w:i/>
        <w:sz w:val="28"/>
        <w:szCs w:val="28"/>
      </w:rPr>
      <w:t>8</w:t>
    </w:r>
    <w:r w:rsidR="00A734AF" w:rsidRPr="003C6BD3">
      <w:rPr>
        <w:b/>
        <w:i/>
        <w:sz w:val="28"/>
        <w:szCs w:val="28"/>
        <w:vertAlign w:val="superscript"/>
      </w:rPr>
      <w:t>th</w:t>
    </w:r>
    <w:r w:rsidR="00A734AF" w:rsidRPr="006931F5">
      <w:rPr>
        <w:b/>
        <w:i/>
        <w:sz w:val="28"/>
        <w:szCs w:val="28"/>
      </w:rPr>
      <w:t>Professor V. S. Mani Memorial International Law</w:t>
    </w:r>
  </w:p>
  <w:p w:rsidR="00A734AF" w:rsidRDefault="00575BE2" w:rsidP="00256260">
    <w:pPr>
      <w:pStyle w:val="Header"/>
      <w:jc w:val="center"/>
      <w:rPr>
        <w:b/>
        <w:i/>
        <w:sz w:val="28"/>
        <w:szCs w:val="28"/>
      </w:rPr>
    </w:pPr>
    <w:r>
      <w:rPr>
        <w:b/>
        <w:i/>
        <w:sz w:val="28"/>
        <w:szCs w:val="28"/>
      </w:rPr>
      <w:t>Moot Court Competition -2019</w:t>
    </w:r>
  </w:p>
  <w:p w:rsidR="00A734AF" w:rsidRPr="006931F5" w:rsidRDefault="00A734AF" w:rsidP="00256260">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AF" w:rsidRPr="006931F5" w:rsidRDefault="00575BE2" w:rsidP="00A734AF">
    <w:pPr>
      <w:pStyle w:val="Header"/>
      <w:jc w:val="center"/>
      <w:rPr>
        <w:b/>
        <w:i/>
        <w:sz w:val="28"/>
        <w:szCs w:val="28"/>
      </w:rPr>
    </w:pPr>
    <w:r>
      <w:rPr>
        <w:b/>
        <w:i/>
        <w:sz w:val="28"/>
        <w:szCs w:val="28"/>
      </w:rPr>
      <w:t>8</w:t>
    </w:r>
    <w:r w:rsidR="00A734AF" w:rsidRPr="00B84E00">
      <w:rPr>
        <w:b/>
        <w:i/>
        <w:sz w:val="28"/>
        <w:szCs w:val="28"/>
        <w:vertAlign w:val="superscript"/>
      </w:rPr>
      <w:t>TH</w:t>
    </w:r>
    <w:r w:rsidR="00A734AF" w:rsidRPr="006931F5">
      <w:rPr>
        <w:b/>
        <w:i/>
        <w:sz w:val="28"/>
        <w:szCs w:val="28"/>
      </w:rPr>
      <w:t>Professor V. S. Mani Memorial International Law</w:t>
    </w:r>
  </w:p>
  <w:p w:rsidR="00A734AF" w:rsidRDefault="00A734AF" w:rsidP="00A734AF">
    <w:pPr>
      <w:pStyle w:val="Header"/>
      <w:jc w:val="center"/>
    </w:pPr>
    <w:r w:rsidRPr="006931F5">
      <w:rPr>
        <w:b/>
        <w:i/>
        <w:sz w:val="28"/>
        <w:szCs w:val="28"/>
      </w:rPr>
      <w:t>Moot Court Com</w:t>
    </w:r>
    <w:r w:rsidR="00575BE2">
      <w:rPr>
        <w:b/>
        <w:i/>
        <w:sz w:val="28"/>
        <w:szCs w:val="28"/>
      </w:rPr>
      <w:t>petition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519B500C"/>
    <w:lvl w:ilvl="0" w:tplc="231A108E">
      <w:start w:val="1"/>
      <w:numFmt w:val="decimal"/>
      <w:lvlText w:val="%1."/>
      <w:lvlJc w:val="left"/>
    </w:lvl>
    <w:lvl w:ilvl="1" w:tplc="713A17BC">
      <w:start w:val="1"/>
      <w:numFmt w:val="bullet"/>
      <w:lvlText w:val=""/>
      <w:lvlJc w:val="left"/>
    </w:lvl>
    <w:lvl w:ilvl="2" w:tplc="D15AF0FA">
      <w:start w:val="1"/>
      <w:numFmt w:val="bullet"/>
      <w:lvlText w:val=""/>
      <w:lvlJc w:val="left"/>
    </w:lvl>
    <w:lvl w:ilvl="3" w:tplc="4412DDDA">
      <w:start w:val="1"/>
      <w:numFmt w:val="bullet"/>
      <w:lvlText w:val=""/>
      <w:lvlJc w:val="left"/>
    </w:lvl>
    <w:lvl w:ilvl="4" w:tplc="90523DF6">
      <w:start w:val="1"/>
      <w:numFmt w:val="bullet"/>
      <w:lvlText w:val=""/>
      <w:lvlJc w:val="left"/>
    </w:lvl>
    <w:lvl w:ilvl="5" w:tplc="886042BE">
      <w:start w:val="1"/>
      <w:numFmt w:val="bullet"/>
      <w:lvlText w:val=""/>
      <w:lvlJc w:val="left"/>
    </w:lvl>
    <w:lvl w:ilvl="6" w:tplc="CE8C811E">
      <w:start w:val="1"/>
      <w:numFmt w:val="bullet"/>
      <w:lvlText w:val=""/>
      <w:lvlJc w:val="left"/>
    </w:lvl>
    <w:lvl w:ilvl="7" w:tplc="EFC2A8CC">
      <w:start w:val="1"/>
      <w:numFmt w:val="bullet"/>
      <w:lvlText w:val=""/>
      <w:lvlJc w:val="left"/>
    </w:lvl>
    <w:lvl w:ilvl="8" w:tplc="3AF0821A">
      <w:start w:val="1"/>
      <w:numFmt w:val="bullet"/>
      <w:lvlText w:val=""/>
      <w:lvlJc w:val="left"/>
    </w:lvl>
  </w:abstractNum>
  <w:abstractNum w:abstractNumId="1" w15:restartNumberingAfterBreak="0">
    <w:nsid w:val="00000005"/>
    <w:multiLevelType w:val="hybridMultilevel"/>
    <w:tmpl w:val="431BD7B6"/>
    <w:lvl w:ilvl="0" w:tplc="88D84C0E">
      <w:start w:val="1"/>
      <w:numFmt w:val="decimal"/>
      <w:lvlText w:val="%1."/>
      <w:lvlJc w:val="left"/>
    </w:lvl>
    <w:lvl w:ilvl="1" w:tplc="26EA3156">
      <w:start w:val="1"/>
      <w:numFmt w:val="bullet"/>
      <w:lvlText w:val=""/>
      <w:lvlJc w:val="left"/>
    </w:lvl>
    <w:lvl w:ilvl="2" w:tplc="F9084174">
      <w:start w:val="1"/>
      <w:numFmt w:val="bullet"/>
      <w:lvlText w:val=""/>
      <w:lvlJc w:val="left"/>
    </w:lvl>
    <w:lvl w:ilvl="3" w:tplc="8566427C">
      <w:start w:val="1"/>
      <w:numFmt w:val="bullet"/>
      <w:lvlText w:val=""/>
      <w:lvlJc w:val="left"/>
    </w:lvl>
    <w:lvl w:ilvl="4" w:tplc="DE62FB4A">
      <w:start w:val="1"/>
      <w:numFmt w:val="bullet"/>
      <w:lvlText w:val=""/>
      <w:lvlJc w:val="left"/>
    </w:lvl>
    <w:lvl w:ilvl="5" w:tplc="0CCE8AF0">
      <w:start w:val="1"/>
      <w:numFmt w:val="bullet"/>
      <w:lvlText w:val=""/>
      <w:lvlJc w:val="left"/>
    </w:lvl>
    <w:lvl w:ilvl="6" w:tplc="890E7050">
      <w:start w:val="1"/>
      <w:numFmt w:val="bullet"/>
      <w:lvlText w:val=""/>
      <w:lvlJc w:val="left"/>
    </w:lvl>
    <w:lvl w:ilvl="7" w:tplc="3BDA715C">
      <w:start w:val="1"/>
      <w:numFmt w:val="bullet"/>
      <w:lvlText w:val=""/>
      <w:lvlJc w:val="left"/>
    </w:lvl>
    <w:lvl w:ilvl="8" w:tplc="45B21392">
      <w:start w:val="1"/>
      <w:numFmt w:val="bullet"/>
      <w:lvlText w:val=""/>
      <w:lvlJc w:val="left"/>
    </w:lvl>
  </w:abstractNum>
  <w:abstractNum w:abstractNumId="2" w15:restartNumberingAfterBreak="0">
    <w:nsid w:val="00000006"/>
    <w:multiLevelType w:val="hybridMultilevel"/>
    <w:tmpl w:val="3F2DBA30"/>
    <w:lvl w:ilvl="0" w:tplc="9C62D9E0">
      <w:start w:val="1"/>
      <w:numFmt w:val="decimal"/>
      <w:lvlText w:val="%1."/>
      <w:lvlJc w:val="left"/>
    </w:lvl>
    <w:lvl w:ilvl="1" w:tplc="1D2A41D6">
      <w:start w:val="1"/>
      <w:numFmt w:val="bullet"/>
      <w:lvlText w:val=""/>
      <w:lvlJc w:val="left"/>
    </w:lvl>
    <w:lvl w:ilvl="2" w:tplc="3CAE5612">
      <w:start w:val="1"/>
      <w:numFmt w:val="bullet"/>
      <w:lvlText w:val=""/>
      <w:lvlJc w:val="left"/>
    </w:lvl>
    <w:lvl w:ilvl="3" w:tplc="6CE4C3D8">
      <w:start w:val="1"/>
      <w:numFmt w:val="bullet"/>
      <w:lvlText w:val=""/>
      <w:lvlJc w:val="left"/>
    </w:lvl>
    <w:lvl w:ilvl="4" w:tplc="DBC469D4">
      <w:start w:val="1"/>
      <w:numFmt w:val="bullet"/>
      <w:lvlText w:val=""/>
      <w:lvlJc w:val="left"/>
    </w:lvl>
    <w:lvl w:ilvl="5" w:tplc="52609104">
      <w:start w:val="1"/>
      <w:numFmt w:val="bullet"/>
      <w:lvlText w:val=""/>
      <w:lvlJc w:val="left"/>
    </w:lvl>
    <w:lvl w:ilvl="6" w:tplc="EF9018F2">
      <w:start w:val="1"/>
      <w:numFmt w:val="bullet"/>
      <w:lvlText w:val=""/>
      <w:lvlJc w:val="left"/>
    </w:lvl>
    <w:lvl w:ilvl="7" w:tplc="5510CA8C">
      <w:start w:val="1"/>
      <w:numFmt w:val="bullet"/>
      <w:lvlText w:val=""/>
      <w:lvlJc w:val="left"/>
    </w:lvl>
    <w:lvl w:ilvl="8" w:tplc="09FA32C0">
      <w:start w:val="1"/>
      <w:numFmt w:val="bullet"/>
      <w:lvlText w:val=""/>
      <w:lvlJc w:val="left"/>
    </w:lvl>
  </w:abstractNum>
  <w:abstractNum w:abstractNumId="3" w15:restartNumberingAfterBreak="0">
    <w:nsid w:val="00000007"/>
    <w:multiLevelType w:val="hybridMultilevel"/>
    <w:tmpl w:val="7C83E458"/>
    <w:lvl w:ilvl="0" w:tplc="D5E44DC4">
      <w:start w:val="1"/>
      <w:numFmt w:val="decimal"/>
      <w:lvlText w:val="%1."/>
      <w:lvlJc w:val="left"/>
    </w:lvl>
    <w:lvl w:ilvl="1" w:tplc="D116B3C8">
      <w:start w:val="1"/>
      <w:numFmt w:val="bullet"/>
      <w:lvlText w:val=""/>
      <w:lvlJc w:val="left"/>
    </w:lvl>
    <w:lvl w:ilvl="2" w:tplc="700A8A3E">
      <w:start w:val="1"/>
      <w:numFmt w:val="bullet"/>
      <w:lvlText w:val=""/>
      <w:lvlJc w:val="left"/>
    </w:lvl>
    <w:lvl w:ilvl="3" w:tplc="F8461718">
      <w:start w:val="1"/>
      <w:numFmt w:val="bullet"/>
      <w:lvlText w:val=""/>
      <w:lvlJc w:val="left"/>
    </w:lvl>
    <w:lvl w:ilvl="4" w:tplc="6936BE54">
      <w:start w:val="1"/>
      <w:numFmt w:val="bullet"/>
      <w:lvlText w:val=""/>
      <w:lvlJc w:val="left"/>
    </w:lvl>
    <w:lvl w:ilvl="5" w:tplc="53F41F46">
      <w:start w:val="1"/>
      <w:numFmt w:val="bullet"/>
      <w:lvlText w:val=""/>
      <w:lvlJc w:val="left"/>
    </w:lvl>
    <w:lvl w:ilvl="6" w:tplc="3B46794E">
      <w:start w:val="1"/>
      <w:numFmt w:val="bullet"/>
      <w:lvlText w:val=""/>
      <w:lvlJc w:val="left"/>
    </w:lvl>
    <w:lvl w:ilvl="7" w:tplc="0B9E0AB4">
      <w:start w:val="1"/>
      <w:numFmt w:val="bullet"/>
      <w:lvlText w:val=""/>
      <w:lvlJc w:val="left"/>
    </w:lvl>
    <w:lvl w:ilvl="8" w:tplc="E44E349E">
      <w:start w:val="1"/>
      <w:numFmt w:val="bullet"/>
      <w:lvlText w:val=""/>
      <w:lvlJc w:val="left"/>
    </w:lvl>
  </w:abstractNum>
  <w:abstractNum w:abstractNumId="4" w15:restartNumberingAfterBreak="0">
    <w:nsid w:val="00000008"/>
    <w:multiLevelType w:val="hybridMultilevel"/>
    <w:tmpl w:val="3EA48F1E"/>
    <w:lvl w:ilvl="0" w:tplc="0EF644C2">
      <w:start w:val="1"/>
      <w:numFmt w:val="decimal"/>
      <w:lvlText w:val="%1."/>
      <w:lvlJc w:val="left"/>
    </w:lvl>
    <w:lvl w:ilvl="1" w:tplc="05C6D35A">
      <w:start w:val="1"/>
      <w:numFmt w:val="lowerLetter"/>
      <w:lvlText w:val="(%2)"/>
      <w:lvlJc w:val="left"/>
      <w:rPr>
        <w:rFonts w:ascii="Times New Roman" w:hAnsi="Times New Roman" w:cs="Times New Roman" w:hint="default"/>
      </w:rPr>
    </w:lvl>
    <w:lvl w:ilvl="2" w:tplc="E1480E94">
      <w:start w:val="1"/>
      <w:numFmt w:val="bullet"/>
      <w:lvlText w:val=""/>
      <w:lvlJc w:val="left"/>
    </w:lvl>
    <w:lvl w:ilvl="3" w:tplc="BEBA6C7E">
      <w:start w:val="1"/>
      <w:numFmt w:val="bullet"/>
      <w:lvlText w:val=""/>
      <w:lvlJc w:val="left"/>
    </w:lvl>
    <w:lvl w:ilvl="4" w:tplc="96C477EA">
      <w:start w:val="1"/>
      <w:numFmt w:val="bullet"/>
      <w:lvlText w:val=""/>
      <w:lvlJc w:val="left"/>
    </w:lvl>
    <w:lvl w:ilvl="5" w:tplc="D89C8F36">
      <w:start w:val="1"/>
      <w:numFmt w:val="bullet"/>
      <w:lvlText w:val=""/>
      <w:lvlJc w:val="left"/>
    </w:lvl>
    <w:lvl w:ilvl="6" w:tplc="8DB24D26">
      <w:start w:val="1"/>
      <w:numFmt w:val="bullet"/>
      <w:lvlText w:val=""/>
      <w:lvlJc w:val="left"/>
    </w:lvl>
    <w:lvl w:ilvl="7" w:tplc="42566256">
      <w:start w:val="1"/>
      <w:numFmt w:val="bullet"/>
      <w:lvlText w:val=""/>
      <w:lvlJc w:val="left"/>
    </w:lvl>
    <w:lvl w:ilvl="8" w:tplc="E8E8A1D4">
      <w:start w:val="1"/>
      <w:numFmt w:val="bullet"/>
      <w:lvlText w:val=""/>
      <w:lvlJc w:val="left"/>
    </w:lvl>
  </w:abstractNum>
  <w:abstractNum w:abstractNumId="5" w15:restartNumberingAfterBreak="0">
    <w:nsid w:val="00000009"/>
    <w:multiLevelType w:val="hybridMultilevel"/>
    <w:tmpl w:val="744E46C2"/>
    <w:lvl w:ilvl="0" w:tplc="2542AE38">
      <w:start w:val="1"/>
      <w:numFmt w:val="decimal"/>
      <w:lvlText w:val="%1."/>
      <w:lvlJc w:val="left"/>
      <w:rPr>
        <w:color w:val="auto"/>
      </w:rPr>
    </w:lvl>
    <w:lvl w:ilvl="1" w:tplc="50A88C32">
      <w:start w:val="1"/>
      <w:numFmt w:val="bullet"/>
      <w:lvlText w:val=""/>
      <w:lvlJc w:val="left"/>
    </w:lvl>
    <w:lvl w:ilvl="2" w:tplc="DC322956">
      <w:start w:val="1"/>
      <w:numFmt w:val="bullet"/>
      <w:lvlText w:val=""/>
      <w:lvlJc w:val="left"/>
    </w:lvl>
    <w:lvl w:ilvl="3" w:tplc="2AE86E1A">
      <w:start w:val="1"/>
      <w:numFmt w:val="bullet"/>
      <w:lvlText w:val=""/>
      <w:lvlJc w:val="left"/>
    </w:lvl>
    <w:lvl w:ilvl="4" w:tplc="57E68F50">
      <w:start w:val="1"/>
      <w:numFmt w:val="bullet"/>
      <w:lvlText w:val=""/>
      <w:lvlJc w:val="left"/>
    </w:lvl>
    <w:lvl w:ilvl="5" w:tplc="5AC21980">
      <w:start w:val="1"/>
      <w:numFmt w:val="bullet"/>
      <w:lvlText w:val=""/>
      <w:lvlJc w:val="left"/>
    </w:lvl>
    <w:lvl w:ilvl="6" w:tplc="A13E3F56">
      <w:start w:val="1"/>
      <w:numFmt w:val="bullet"/>
      <w:lvlText w:val=""/>
      <w:lvlJc w:val="left"/>
    </w:lvl>
    <w:lvl w:ilvl="7" w:tplc="5734C9CE">
      <w:start w:val="1"/>
      <w:numFmt w:val="bullet"/>
      <w:lvlText w:val=""/>
      <w:lvlJc w:val="left"/>
    </w:lvl>
    <w:lvl w:ilvl="8" w:tplc="A0B27386">
      <w:start w:val="1"/>
      <w:numFmt w:val="bullet"/>
      <w:lvlText w:val=""/>
      <w:lvlJc w:val="left"/>
    </w:lvl>
  </w:abstractNum>
  <w:abstractNum w:abstractNumId="6" w15:restartNumberingAfterBreak="0">
    <w:nsid w:val="0000000A"/>
    <w:multiLevelType w:val="hybridMultilevel"/>
    <w:tmpl w:val="436C6124"/>
    <w:lvl w:ilvl="0" w:tplc="F258CB04">
      <w:start w:val="3"/>
      <w:numFmt w:val="decimal"/>
      <w:lvlText w:val="%1."/>
      <w:lvlJc w:val="left"/>
    </w:lvl>
    <w:lvl w:ilvl="1" w:tplc="EBC81FB2">
      <w:start w:val="1"/>
      <w:numFmt w:val="lowerLetter"/>
      <w:lvlText w:val="(%2)"/>
      <w:lvlJc w:val="left"/>
    </w:lvl>
    <w:lvl w:ilvl="2" w:tplc="4E40821A">
      <w:start w:val="1"/>
      <w:numFmt w:val="bullet"/>
      <w:lvlText w:val=""/>
      <w:lvlJc w:val="left"/>
    </w:lvl>
    <w:lvl w:ilvl="3" w:tplc="BEECE640">
      <w:start w:val="1"/>
      <w:numFmt w:val="bullet"/>
      <w:lvlText w:val=""/>
      <w:lvlJc w:val="left"/>
    </w:lvl>
    <w:lvl w:ilvl="4" w:tplc="C834221E">
      <w:start w:val="1"/>
      <w:numFmt w:val="bullet"/>
      <w:lvlText w:val=""/>
      <w:lvlJc w:val="left"/>
    </w:lvl>
    <w:lvl w:ilvl="5" w:tplc="630C3DCC">
      <w:start w:val="1"/>
      <w:numFmt w:val="bullet"/>
      <w:lvlText w:val=""/>
      <w:lvlJc w:val="left"/>
    </w:lvl>
    <w:lvl w:ilvl="6" w:tplc="1332B39A">
      <w:start w:val="1"/>
      <w:numFmt w:val="bullet"/>
      <w:lvlText w:val=""/>
      <w:lvlJc w:val="left"/>
    </w:lvl>
    <w:lvl w:ilvl="7" w:tplc="B96E49F8">
      <w:start w:val="1"/>
      <w:numFmt w:val="bullet"/>
      <w:lvlText w:val=""/>
      <w:lvlJc w:val="left"/>
    </w:lvl>
    <w:lvl w:ilvl="8" w:tplc="0ABE9782">
      <w:start w:val="1"/>
      <w:numFmt w:val="bullet"/>
      <w:lvlText w:val=""/>
      <w:lvlJc w:val="left"/>
    </w:lvl>
  </w:abstractNum>
  <w:abstractNum w:abstractNumId="7" w15:restartNumberingAfterBreak="0">
    <w:nsid w:val="0000000B"/>
    <w:multiLevelType w:val="hybridMultilevel"/>
    <w:tmpl w:val="628C895C"/>
    <w:lvl w:ilvl="0" w:tplc="E5C43E06">
      <w:start w:val="1"/>
      <w:numFmt w:val="decimal"/>
      <w:lvlText w:val="%1"/>
      <w:lvlJc w:val="left"/>
    </w:lvl>
    <w:lvl w:ilvl="1" w:tplc="F84E5400">
      <w:start w:val="1"/>
      <w:numFmt w:val="lowerLetter"/>
      <w:lvlText w:val="(%2)"/>
      <w:lvlJc w:val="left"/>
    </w:lvl>
    <w:lvl w:ilvl="2" w:tplc="E0BC1080">
      <w:start w:val="1"/>
      <w:numFmt w:val="bullet"/>
      <w:lvlText w:val=""/>
      <w:lvlJc w:val="left"/>
    </w:lvl>
    <w:lvl w:ilvl="3" w:tplc="4C50F022">
      <w:start w:val="1"/>
      <w:numFmt w:val="bullet"/>
      <w:lvlText w:val=""/>
      <w:lvlJc w:val="left"/>
    </w:lvl>
    <w:lvl w:ilvl="4" w:tplc="EFA29C04">
      <w:start w:val="1"/>
      <w:numFmt w:val="bullet"/>
      <w:lvlText w:val=""/>
      <w:lvlJc w:val="left"/>
    </w:lvl>
    <w:lvl w:ilvl="5" w:tplc="D46015C6">
      <w:start w:val="1"/>
      <w:numFmt w:val="bullet"/>
      <w:lvlText w:val=""/>
      <w:lvlJc w:val="left"/>
    </w:lvl>
    <w:lvl w:ilvl="6" w:tplc="C0C26936">
      <w:start w:val="1"/>
      <w:numFmt w:val="bullet"/>
      <w:lvlText w:val=""/>
      <w:lvlJc w:val="left"/>
    </w:lvl>
    <w:lvl w:ilvl="7" w:tplc="B3EC08EC">
      <w:start w:val="1"/>
      <w:numFmt w:val="bullet"/>
      <w:lvlText w:val=""/>
      <w:lvlJc w:val="left"/>
    </w:lvl>
    <w:lvl w:ilvl="8" w:tplc="8D708B8C">
      <w:start w:val="1"/>
      <w:numFmt w:val="bullet"/>
      <w:lvlText w:val=""/>
      <w:lvlJc w:val="left"/>
    </w:lvl>
  </w:abstractNum>
  <w:abstractNum w:abstractNumId="8" w15:restartNumberingAfterBreak="0">
    <w:nsid w:val="0000000C"/>
    <w:multiLevelType w:val="hybridMultilevel"/>
    <w:tmpl w:val="82348156"/>
    <w:lvl w:ilvl="0" w:tplc="12D24750">
      <w:start w:val="8"/>
      <w:numFmt w:val="decimal"/>
      <w:lvlText w:val="%1."/>
      <w:lvlJc w:val="left"/>
      <w:rPr>
        <w:b w:val="0"/>
        <w:bCs/>
      </w:rPr>
    </w:lvl>
    <w:lvl w:ilvl="1" w:tplc="57B6722C">
      <w:start w:val="1"/>
      <w:numFmt w:val="lowerLetter"/>
      <w:lvlText w:val="(%2)"/>
      <w:lvlJc w:val="left"/>
      <w:rPr>
        <w:b w:val="0"/>
        <w:bCs/>
      </w:rPr>
    </w:lvl>
    <w:lvl w:ilvl="2" w:tplc="6282A916">
      <w:start w:val="1"/>
      <w:numFmt w:val="bullet"/>
      <w:lvlText w:val=""/>
      <w:lvlJc w:val="left"/>
    </w:lvl>
    <w:lvl w:ilvl="3" w:tplc="50A2CBC4">
      <w:start w:val="1"/>
      <w:numFmt w:val="bullet"/>
      <w:lvlText w:val=""/>
      <w:lvlJc w:val="left"/>
    </w:lvl>
    <w:lvl w:ilvl="4" w:tplc="CF5C7324">
      <w:start w:val="1"/>
      <w:numFmt w:val="bullet"/>
      <w:lvlText w:val=""/>
      <w:lvlJc w:val="left"/>
    </w:lvl>
    <w:lvl w:ilvl="5" w:tplc="92A8E530">
      <w:start w:val="1"/>
      <w:numFmt w:val="bullet"/>
      <w:lvlText w:val=""/>
      <w:lvlJc w:val="left"/>
    </w:lvl>
    <w:lvl w:ilvl="6" w:tplc="0A8E2D58">
      <w:start w:val="1"/>
      <w:numFmt w:val="bullet"/>
      <w:lvlText w:val=""/>
      <w:lvlJc w:val="left"/>
    </w:lvl>
    <w:lvl w:ilvl="7" w:tplc="D2AC9D6E">
      <w:start w:val="1"/>
      <w:numFmt w:val="bullet"/>
      <w:lvlText w:val=""/>
      <w:lvlJc w:val="left"/>
    </w:lvl>
    <w:lvl w:ilvl="8" w:tplc="F58242DE">
      <w:start w:val="1"/>
      <w:numFmt w:val="bullet"/>
      <w:lvlText w:val=""/>
      <w:lvlJc w:val="left"/>
    </w:lvl>
  </w:abstractNum>
  <w:abstractNum w:abstractNumId="9" w15:restartNumberingAfterBreak="0">
    <w:nsid w:val="0000000D"/>
    <w:multiLevelType w:val="hybridMultilevel"/>
    <w:tmpl w:val="721DA316"/>
    <w:lvl w:ilvl="0" w:tplc="FA60D25E">
      <w:start w:val="1"/>
      <w:numFmt w:val="decimal"/>
      <w:lvlText w:val="%1."/>
      <w:lvlJc w:val="left"/>
    </w:lvl>
    <w:lvl w:ilvl="1" w:tplc="F2040E0E">
      <w:start w:val="1"/>
      <w:numFmt w:val="bullet"/>
      <w:lvlText w:val=""/>
      <w:lvlJc w:val="left"/>
    </w:lvl>
    <w:lvl w:ilvl="2" w:tplc="98A8F85A">
      <w:start w:val="1"/>
      <w:numFmt w:val="bullet"/>
      <w:lvlText w:val=""/>
      <w:lvlJc w:val="left"/>
    </w:lvl>
    <w:lvl w:ilvl="3" w:tplc="4A0AD50C">
      <w:start w:val="1"/>
      <w:numFmt w:val="bullet"/>
      <w:lvlText w:val=""/>
      <w:lvlJc w:val="left"/>
    </w:lvl>
    <w:lvl w:ilvl="4" w:tplc="E5BAAC06">
      <w:start w:val="1"/>
      <w:numFmt w:val="bullet"/>
      <w:lvlText w:val=""/>
      <w:lvlJc w:val="left"/>
    </w:lvl>
    <w:lvl w:ilvl="5" w:tplc="E2127E9A">
      <w:start w:val="1"/>
      <w:numFmt w:val="bullet"/>
      <w:lvlText w:val=""/>
      <w:lvlJc w:val="left"/>
    </w:lvl>
    <w:lvl w:ilvl="6" w:tplc="73A880D0">
      <w:start w:val="1"/>
      <w:numFmt w:val="bullet"/>
      <w:lvlText w:val=""/>
      <w:lvlJc w:val="left"/>
    </w:lvl>
    <w:lvl w:ilvl="7" w:tplc="3F74D80E">
      <w:start w:val="1"/>
      <w:numFmt w:val="bullet"/>
      <w:lvlText w:val=""/>
      <w:lvlJc w:val="left"/>
    </w:lvl>
    <w:lvl w:ilvl="8" w:tplc="49B0793A">
      <w:start w:val="1"/>
      <w:numFmt w:val="bullet"/>
      <w:lvlText w:val=""/>
      <w:lvlJc w:val="left"/>
    </w:lvl>
  </w:abstractNum>
  <w:abstractNum w:abstractNumId="10" w15:restartNumberingAfterBreak="0">
    <w:nsid w:val="0000000E"/>
    <w:multiLevelType w:val="hybridMultilevel"/>
    <w:tmpl w:val="67A45DFE"/>
    <w:lvl w:ilvl="0" w:tplc="0DE20326">
      <w:start w:val="3"/>
      <w:numFmt w:val="decimal"/>
      <w:lvlText w:val="%1."/>
      <w:lvlJc w:val="left"/>
    </w:lvl>
    <w:lvl w:ilvl="1" w:tplc="638A0D94">
      <w:start w:val="1"/>
      <w:numFmt w:val="lowerLetter"/>
      <w:lvlText w:val="(%2)"/>
      <w:lvlJc w:val="left"/>
      <w:rPr>
        <w:rFonts w:ascii="Times New Roman" w:hAnsi="Times New Roman" w:cs="Times New Roman" w:hint="default"/>
      </w:rPr>
    </w:lvl>
    <w:lvl w:ilvl="2" w:tplc="B4D60CFE">
      <w:start w:val="1"/>
      <w:numFmt w:val="bullet"/>
      <w:lvlText w:val=""/>
      <w:lvlJc w:val="left"/>
    </w:lvl>
    <w:lvl w:ilvl="3" w:tplc="CC568080">
      <w:start w:val="1"/>
      <w:numFmt w:val="bullet"/>
      <w:lvlText w:val=""/>
      <w:lvlJc w:val="left"/>
    </w:lvl>
    <w:lvl w:ilvl="4" w:tplc="55DA0E44">
      <w:start w:val="1"/>
      <w:numFmt w:val="bullet"/>
      <w:lvlText w:val=""/>
      <w:lvlJc w:val="left"/>
    </w:lvl>
    <w:lvl w:ilvl="5" w:tplc="A338180A">
      <w:start w:val="1"/>
      <w:numFmt w:val="bullet"/>
      <w:lvlText w:val=""/>
      <w:lvlJc w:val="left"/>
    </w:lvl>
    <w:lvl w:ilvl="6" w:tplc="A1F6D13C">
      <w:start w:val="1"/>
      <w:numFmt w:val="bullet"/>
      <w:lvlText w:val=""/>
      <w:lvlJc w:val="left"/>
    </w:lvl>
    <w:lvl w:ilvl="7" w:tplc="6DC8F83E">
      <w:start w:val="1"/>
      <w:numFmt w:val="bullet"/>
      <w:lvlText w:val=""/>
      <w:lvlJc w:val="left"/>
    </w:lvl>
    <w:lvl w:ilvl="8" w:tplc="28A245E2">
      <w:start w:val="1"/>
      <w:numFmt w:val="bullet"/>
      <w:lvlText w:val=""/>
      <w:lvlJc w:val="left"/>
    </w:lvl>
  </w:abstractNum>
  <w:abstractNum w:abstractNumId="11" w15:restartNumberingAfterBreak="0">
    <w:nsid w:val="0000000F"/>
    <w:multiLevelType w:val="hybridMultilevel"/>
    <w:tmpl w:val="2038860E"/>
    <w:lvl w:ilvl="0" w:tplc="5914E70A">
      <w:start w:val="1"/>
      <w:numFmt w:val="decimal"/>
      <w:lvlText w:val="%1"/>
      <w:lvlJc w:val="left"/>
    </w:lvl>
    <w:lvl w:ilvl="1" w:tplc="321A7286">
      <w:start w:val="1"/>
      <w:numFmt w:val="lowerLetter"/>
      <w:lvlText w:val="%2"/>
      <w:lvlJc w:val="left"/>
    </w:lvl>
    <w:lvl w:ilvl="2" w:tplc="6A081E58">
      <w:start w:val="3"/>
      <w:numFmt w:val="lowerLetter"/>
      <w:lvlText w:val="(%3)"/>
      <w:lvlJc w:val="left"/>
      <w:rPr>
        <w:rFonts w:ascii="Times New Roman" w:hAnsi="Times New Roman" w:cs="Times New Roman" w:hint="default"/>
      </w:rPr>
    </w:lvl>
    <w:lvl w:ilvl="3" w:tplc="E9667604">
      <w:start w:val="1"/>
      <w:numFmt w:val="lowerLetter"/>
      <w:lvlText w:val="%4"/>
      <w:lvlJc w:val="left"/>
    </w:lvl>
    <w:lvl w:ilvl="4" w:tplc="00503E76">
      <w:start w:val="1"/>
      <w:numFmt w:val="bullet"/>
      <w:lvlText w:val=""/>
      <w:lvlJc w:val="left"/>
    </w:lvl>
    <w:lvl w:ilvl="5" w:tplc="88E8C432">
      <w:start w:val="1"/>
      <w:numFmt w:val="bullet"/>
      <w:lvlText w:val=""/>
      <w:lvlJc w:val="left"/>
    </w:lvl>
    <w:lvl w:ilvl="6" w:tplc="6B089B3A">
      <w:start w:val="1"/>
      <w:numFmt w:val="bullet"/>
      <w:lvlText w:val=""/>
      <w:lvlJc w:val="left"/>
    </w:lvl>
    <w:lvl w:ilvl="7" w:tplc="85465D3C">
      <w:start w:val="1"/>
      <w:numFmt w:val="bullet"/>
      <w:lvlText w:val=""/>
      <w:lvlJc w:val="left"/>
    </w:lvl>
    <w:lvl w:ilvl="8" w:tplc="2FE604EA">
      <w:start w:val="1"/>
      <w:numFmt w:val="bullet"/>
      <w:lvlText w:val=""/>
      <w:lvlJc w:val="left"/>
    </w:lvl>
  </w:abstractNum>
  <w:abstractNum w:abstractNumId="12" w15:restartNumberingAfterBreak="0">
    <w:nsid w:val="00000010"/>
    <w:multiLevelType w:val="hybridMultilevel"/>
    <w:tmpl w:val="FECA18A6"/>
    <w:lvl w:ilvl="0" w:tplc="140EB8E0">
      <w:start w:val="12"/>
      <w:numFmt w:val="decimal"/>
      <w:lvlText w:val="%1."/>
      <w:lvlJc w:val="left"/>
      <w:rPr>
        <w:b/>
      </w:rPr>
    </w:lvl>
    <w:lvl w:ilvl="1" w:tplc="9C20F55A">
      <w:start w:val="1"/>
      <w:numFmt w:val="lowerLetter"/>
      <w:lvlText w:val="(%2)"/>
      <w:lvlJc w:val="left"/>
    </w:lvl>
    <w:lvl w:ilvl="2" w:tplc="30940442">
      <w:start w:val="1"/>
      <w:numFmt w:val="lowerLetter"/>
      <w:lvlText w:val="%3"/>
      <w:lvlJc w:val="left"/>
    </w:lvl>
    <w:lvl w:ilvl="3" w:tplc="C34258C4">
      <w:start w:val="1"/>
      <w:numFmt w:val="lowerLetter"/>
      <w:lvlText w:val="(%4)"/>
      <w:lvlJc w:val="left"/>
      <w:rPr>
        <w:rFonts w:ascii="Times New Roman" w:hAnsi="Times New Roman" w:cs="Times New Roman" w:hint="default"/>
      </w:rPr>
    </w:lvl>
    <w:lvl w:ilvl="4" w:tplc="5CE2E796">
      <w:start w:val="1"/>
      <w:numFmt w:val="bullet"/>
      <w:lvlText w:val=""/>
      <w:lvlJc w:val="left"/>
    </w:lvl>
    <w:lvl w:ilvl="5" w:tplc="10F4D9FE">
      <w:start w:val="1"/>
      <w:numFmt w:val="bullet"/>
      <w:lvlText w:val=""/>
      <w:lvlJc w:val="left"/>
    </w:lvl>
    <w:lvl w:ilvl="6" w:tplc="A74A728C">
      <w:start w:val="1"/>
      <w:numFmt w:val="bullet"/>
      <w:lvlText w:val=""/>
      <w:lvlJc w:val="left"/>
    </w:lvl>
    <w:lvl w:ilvl="7" w:tplc="F1BC4F02">
      <w:start w:val="1"/>
      <w:numFmt w:val="bullet"/>
      <w:lvlText w:val=""/>
      <w:lvlJc w:val="left"/>
    </w:lvl>
    <w:lvl w:ilvl="8" w:tplc="58E499A6">
      <w:start w:val="1"/>
      <w:numFmt w:val="bullet"/>
      <w:lvlText w:val=""/>
      <w:lvlJc w:val="left"/>
    </w:lvl>
  </w:abstractNum>
  <w:abstractNum w:abstractNumId="13" w15:restartNumberingAfterBreak="0">
    <w:nsid w:val="00000011"/>
    <w:multiLevelType w:val="hybridMultilevel"/>
    <w:tmpl w:val="75A2A8D4"/>
    <w:lvl w:ilvl="0" w:tplc="2FB23C54">
      <w:start w:val="1"/>
      <w:numFmt w:val="decimal"/>
      <w:lvlText w:val="%1."/>
      <w:lvlJc w:val="left"/>
    </w:lvl>
    <w:lvl w:ilvl="1" w:tplc="BB2ACFC2">
      <w:start w:val="1"/>
      <w:numFmt w:val="bullet"/>
      <w:lvlText w:val=""/>
      <w:lvlJc w:val="left"/>
    </w:lvl>
    <w:lvl w:ilvl="2" w:tplc="CC5A404E">
      <w:start w:val="1"/>
      <w:numFmt w:val="bullet"/>
      <w:lvlText w:val=""/>
      <w:lvlJc w:val="left"/>
    </w:lvl>
    <w:lvl w:ilvl="3" w:tplc="55E83FCE">
      <w:start w:val="1"/>
      <w:numFmt w:val="bullet"/>
      <w:lvlText w:val=""/>
      <w:lvlJc w:val="left"/>
    </w:lvl>
    <w:lvl w:ilvl="4" w:tplc="2488B83A">
      <w:start w:val="1"/>
      <w:numFmt w:val="bullet"/>
      <w:lvlText w:val=""/>
      <w:lvlJc w:val="left"/>
    </w:lvl>
    <w:lvl w:ilvl="5" w:tplc="2FFADEFA">
      <w:start w:val="1"/>
      <w:numFmt w:val="bullet"/>
      <w:lvlText w:val=""/>
      <w:lvlJc w:val="left"/>
    </w:lvl>
    <w:lvl w:ilvl="6" w:tplc="AA98FD64">
      <w:start w:val="1"/>
      <w:numFmt w:val="bullet"/>
      <w:lvlText w:val=""/>
      <w:lvlJc w:val="left"/>
    </w:lvl>
    <w:lvl w:ilvl="7" w:tplc="9F947BD0">
      <w:start w:val="1"/>
      <w:numFmt w:val="bullet"/>
      <w:lvlText w:val=""/>
      <w:lvlJc w:val="left"/>
    </w:lvl>
    <w:lvl w:ilvl="8" w:tplc="3FFACD66">
      <w:start w:val="1"/>
      <w:numFmt w:val="bullet"/>
      <w:lvlText w:val=""/>
      <w:lvlJc w:val="left"/>
    </w:lvl>
  </w:abstractNum>
  <w:abstractNum w:abstractNumId="14" w15:restartNumberingAfterBreak="0">
    <w:nsid w:val="00000012"/>
    <w:multiLevelType w:val="hybridMultilevel"/>
    <w:tmpl w:val="08EDBDAA"/>
    <w:lvl w:ilvl="0" w:tplc="7C5085C4">
      <w:start w:val="1"/>
      <w:numFmt w:val="decimal"/>
      <w:lvlText w:val="%1."/>
      <w:lvlJc w:val="left"/>
    </w:lvl>
    <w:lvl w:ilvl="1" w:tplc="3F92498C">
      <w:start w:val="1"/>
      <w:numFmt w:val="bullet"/>
      <w:lvlText w:val=""/>
      <w:lvlJc w:val="left"/>
    </w:lvl>
    <w:lvl w:ilvl="2" w:tplc="DAB4E942">
      <w:start w:val="1"/>
      <w:numFmt w:val="bullet"/>
      <w:lvlText w:val=""/>
      <w:lvlJc w:val="left"/>
    </w:lvl>
    <w:lvl w:ilvl="3" w:tplc="4B4ACE24">
      <w:start w:val="1"/>
      <w:numFmt w:val="bullet"/>
      <w:lvlText w:val=""/>
      <w:lvlJc w:val="left"/>
    </w:lvl>
    <w:lvl w:ilvl="4" w:tplc="B90ED240">
      <w:start w:val="1"/>
      <w:numFmt w:val="bullet"/>
      <w:lvlText w:val=""/>
      <w:lvlJc w:val="left"/>
    </w:lvl>
    <w:lvl w:ilvl="5" w:tplc="69CE8F4E">
      <w:start w:val="1"/>
      <w:numFmt w:val="bullet"/>
      <w:lvlText w:val=""/>
      <w:lvlJc w:val="left"/>
    </w:lvl>
    <w:lvl w:ilvl="6" w:tplc="0C4AE3E6">
      <w:start w:val="1"/>
      <w:numFmt w:val="bullet"/>
      <w:lvlText w:val=""/>
      <w:lvlJc w:val="left"/>
    </w:lvl>
    <w:lvl w:ilvl="7" w:tplc="A3EC1906">
      <w:start w:val="1"/>
      <w:numFmt w:val="bullet"/>
      <w:lvlText w:val=""/>
      <w:lvlJc w:val="left"/>
    </w:lvl>
    <w:lvl w:ilvl="8" w:tplc="7F369EA4">
      <w:start w:val="1"/>
      <w:numFmt w:val="bullet"/>
      <w:lvlText w:val=""/>
      <w:lvlJc w:val="left"/>
    </w:lvl>
  </w:abstractNum>
  <w:abstractNum w:abstractNumId="15" w15:restartNumberingAfterBreak="0">
    <w:nsid w:val="00000013"/>
    <w:multiLevelType w:val="hybridMultilevel"/>
    <w:tmpl w:val="79838CB2"/>
    <w:lvl w:ilvl="0" w:tplc="EBCEDC9E">
      <w:start w:val="2"/>
      <w:numFmt w:val="decimal"/>
      <w:lvlText w:val="%1."/>
      <w:lvlJc w:val="left"/>
    </w:lvl>
    <w:lvl w:ilvl="1" w:tplc="12B4CBE8">
      <w:start w:val="1"/>
      <w:numFmt w:val="bullet"/>
      <w:lvlText w:val=""/>
      <w:lvlJc w:val="left"/>
    </w:lvl>
    <w:lvl w:ilvl="2" w:tplc="27A2DE8C">
      <w:start w:val="1"/>
      <w:numFmt w:val="bullet"/>
      <w:lvlText w:val=""/>
      <w:lvlJc w:val="left"/>
    </w:lvl>
    <w:lvl w:ilvl="3" w:tplc="4B1620A0">
      <w:start w:val="1"/>
      <w:numFmt w:val="bullet"/>
      <w:lvlText w:val=""/>
      <w:lvlJc w:val="left"/>
    </w:lvl>
    <w:lvl w:ilvl="4" w:tplc="EE8630D4">
      <w:start w:val="1"/>
      <w:numFmt w:val="bullet"/>
      <w:lvlText w:val=""/>
      <w:lvlJc w:val="left"/>
    </w:lvl>
    <w:lvl w:ilvl="5" w:tplc="82B4981C">
      <w:start w:val="1"/>
      <w:numFmt w:val="bullet"/>
      <w:lvlText w:val=""/>
      <w:lvlJc w:val="left"/>
    </w:lvl>
    <w:lvl w:ilvl="6" w:tplc="EF9CEB58">
      <w:start w:val="1"/>
      <w:numFmt w:val="bullet"/>
      <w:lvlText w:val=""/>
      <w:lvlJc w:val="left"/>
    </w:lvl>
    <w:lvl w:ilvl="7" w:tplc="22544D9A">
      <w:start w:val="1"/>
      <w:numFmt w:val="bullet"/>
      <w:lvlText w:val=""/>
      <w:lvlJc w:val="left"/>
    </w:lvl>
    <w:lvl w:ilvl="8" w:tplc="9210FBBA">
      <w:start w:val="1"/>
      <w:numFmt w:val="bullet"/>
      <w:lvlText w:val=""/>
      <w:lvlJc w:val="left"/>
    </w:lvl>
  </w:abstractNum>
  <w:abstractNum w:abstractNumId="16" w15:restartNumberingAfterBreak="0">
    <w:nsid w:val="00000014"/>
    <w:multiLevelType w:val="hybridMultilevel"/>
    <w:tmpl w:val="E5C096DA"/>
    <w:lvl w:ilvl="0" w:tplc="8376E6F0">
      <w:start w:val="1"/>
      <w:numFmt w:val="decimal"/>
      <w:lvlText w:val="%1."/>
      <w:lvlJc w:val="left"/>
      <w:rPr>
        <w:b/>
      </w:rPr>
    </w:lvl>
    <w:lvl w:ilvl="1" w:tplc="57B6722C">
      <w:start w:val="1"/>
      <w:numFmt w:val="lowerLetter"/>
      <w:lvlText w:val="(%2)"/>
      <w:lvlJc w:val="left"/>
      <w:rPr>
        <w:rFonts w:hint="default"/>
        <w:b w:val="0"/>
        <w:bCs/>
        <w:sz w:val="24"/>
      </w:rPr>
    </w:lvl>
    <w:lvl w:ilvl="2" w:tplc="7EE0C730">
      <w:start w:val="1"/>
      <w:numFmt w:val="lowerLetter"/>
      <w:lvlText w:val="(%3)"/>
      <w:lvlJc w:val="left"/>
    </w:lvl>
    <w:lvl w:ilvl="3" w:tplc="2C343294">
      <w:start w:val="1"/>
      <w:numFmt w:val="bullet"/>
      <w:lvlText w:val=""/>
      <w:lvlJc w:val="left"/>
    </w:lvl>
    <w:lvl w:ilvl="4" w:tplc="CFA2FF14">
      <w:start w:val="1"/>
      <w:numFmt w:val="bullet"/>
      <w:lvlText w:val=""/>
      <w:lvlJc w:val="left"/>
    </w:lvl>
    <w:lvl w:ilvl="5" w:tplc="4DB0A95A">
      <w:start w:val="1"/>
      <w:numFmt w:val="bullet"/>
      <w:lvlText w:val=""/>
      <w:lvlJc w:val="left"/>
    </w:lvl>
    <w:lvl w:ilvl="6" w:tplc="9466759A">
      <w:start w:val="1"/>
      <w:numFmt w:val="bullet"/>
      <w:lvlText w:val=""/>
      <w:lvlJc w:val="left"/>
    </w:lvl>
    <w:lvl w:ilvl="7" w:tplc="27648660">
      <w:start w:val="1"/>
      <w:numFmt w:val="bullet"/>
      <w:lvlText w:val=""/>
      <w:lvlJc w:val="left"/>
    </w:lvl>
    <w:lvl w:ilvl="8" w:tplc="8482E1B6">
      <w:start w:val="1"/>
      <w:numFmt w:val="bullet"/>
      <w:lvlText w:val=""/>
      <w:lvlJc w:val="left"/>
    </w:lvl>
  </w:abstractNum>
  <w:abstractNum w:abstractNumId="17" w15:restartNumberingAfterBreak="0">
    <w:nsid w:val="00000016"/>
    <w:multiLevelType w:val="hybridMultilevel"/>
    <w:tmpl w:val="189A769A"/>
    <w:lvl w:ilvl="0" w:tplc="5CF8EDAE">
      <w:start w:val="4"/>
      <w:numFmt w:val="decimal"/>
      <w:lvlText w:val="%1."/>
      <w:lvlJc w:val="left"/>
    </w:lvl>
    <w:lvl w:ilvl="1" w:tplc="EEB2AC4C">
      <w:start w:val="1"/>
      <w:numFmt w:val="lowerLetter"/>
      <w:lvlText w:val="(%2)"/>
      <w:lvlJc w:val="left"/>
    </w:lvl>
    <w:lvl w:ilvl="2" w:tplc="71AEB28A">
      <w:start w:val="1"/>
      <w:numFmt w:val="lowerLetter"/>
      <w:lvlText w:val="(%3)"/>
      <w:lvlJc w:val="left"/>
    </w:lvl>
    <w:lvl w:ilvl="3" w:tplc="0A9C6422">
      <w:start w:val="1"/>
      <w:numFmt w:val="bullet"/>
      <w:lvlText w:val=""/>
      <w:lvlJc w:val="left"/>
    </w:lvl>
    <w:lvl w:ilvl="4" w:tplc="F2623C50">
      <w:start w:val="1"/>
      <w:numFmt w:val="bullet"/>
      <w:lvlText w:val=""/>
      <w:lvlJc w:val="left"/>
    </w:lvl>
    <w:lvl w:ilvl="5" w:tplc="2668C582">
      <w:start w:val="1"/>
      <w:numFmt w:val="bullet"/>
      <w:lvlText w:val=""/>
      <w:lvlJc w:val="left"/>
    </w:lvl>
    <w:lvl w:ilvl="6" w:tplc="B218D9EA">
      <w:start w:val="1"/>
      <w:numFmt w:val="bullet"/>
      <w:lvlText w:val=""/>
      <w:lvlJc w:val="left"/>
    </w:lvl>
    <w:lvl w:ilvl="7" w:tplc="960E1FA4">
      <w:start w:val="1"/>
      <w:numFmt w:val="bullet"/>
      <w:lvlText w:val=""/>
      <w:lvlJc w:val="left"/>
    </w:lvl>
    <w:lvl w:ilvl="8" w:tplc="422E4EB6">
      <w:start w:val="1"/>
      <w:numFmt w:val="bullet"/>
      <w:lvlText w:val=""/>
      <w:lvlJc w:val="left"/>
    </w:lvl>
  </w:abstractNum>
  <w:abstractNum w:abstractNumId="18" w15:restartNumberingAfterBreak="0">
    <w:nsid w:val="00000017"/>
    <w:multiLevelType w:val="hybridMultilevel"/>
    <w:tmpl w:val="54E49EB4"/>
    <w:lvl w:ilvl="0" w:tplc="FA7AA906">
      <w:start w:val="1"/>
      <w:numFmt w:val="decimal"/>
      <w:lvlText w:val="%1."/>
      <w:lvlJc w:val="left"/>
    </w:lvl>
    <w:lvl w:ilvl="1" w:tplc="BA503D66">
      <w:start w:val="1"/>
      <w:numFmt w:val="bullet"/>
      <w:lvlText w:val=""/>
      <w:lvlJc w:val="left"/>
    </w:lvl>
    <w:lvl w:ilvl="2" w:tplc="C63EF456">
      <w:start w:val="1"/>
      <w:numFmt w:val="bullet"/>
      <w:lvlText w:val=""/>
      <w:lvlJc w:val="left"/>
    </w:lvl>
    <w:lvl w:ilvl="3" w:tplc="4732B708">
      <w:start w:val="1"/>
      <w:numFmt w:val="bullet"/>
      <w:lvlText w:val=""/>
      <w:lvlJc w:val="left"/>
    </w:lvl>
    <w:lvl w:ilvl="4" w:tplc="2AAEE11C">
      <w:start w:val="1"/>
      <w:numFmt w:val="bullet"/>
      <w:lvlText w:val=""/>
      <w:lvlJc w:val="left"/>
    </w:lvl>
    <w:lvl w:ilvl="5" w:tplc="81A62598">
      <w:start w:val="1"/>
      <w:numFmt w:val="bullet"/>
      <w:lvlText w:val=""/>
      <w:lvlJc w:val="left"/>
    </w:lvl>
    <w:lvl w:ilvl="6" w:tplc="B67C6B38">
      <w:start w:val="1"/>
      <w:numFmt w:val="bullet"/>
      <w:lvlText w:val=""/>
      <w:lvlJc w:val="left"/>
    </w:lvl>
    <w:lvl w:ilvl="7" w:tplc="B6488986">
      <w:start w:val="1"/>
      <w:numFmt w:val="bullet"/>
      <w:lvlText w:val=""/>
      <w:lvlJc w:val="left"/>
    </w:lvl>
    <w:lvl w:ilvl="8" w:tplc="49440ACC">
      <w:start w:val="1"/>
      <w:numFmt w:val="bullet"/>
      <w:lvlText w:val=""/>
      <w:lvlJc w:val="left"/>
    </w:lvl>
  </w:abstractNum>
  <w:abstractNum w:abstractNumId="19" w15:restartNumberingAfterBreak="0">
    <w:nsid w:val="00000018"/>
    <w:multiLevelType w:val="hybridMultilevel"/>
    <w:tmpl w:val="71F32454"/>
    <w:lvl w:ilvl="0" w:tplc="E642F862">
      <w:start w:val="1"/>
      <w:numFmt w:val="decimal"/>
      <w:lvlText w:val="%1."/>
      <w:lvlJc w:val="left"/>
    </w:lvl>
    <w:lvl w:ilvl="1" w:tplc="8BEEB860">
      <w:start w:val="1"/>
      <w:numFmt w:val="bullet"/>
      <w:lvlText w:val=""/>
      <w:lvlJc w:val="left"/>
    </w:lvl>
    <w:lvl w:ilvl="2" w:tplc="ED4AAEFC">
      <w:start w:val="1"/>
      <w:numFmt w:val="bullet"/>
      <w:lvlText w:val=""/>
      <w:lvlJc w:val="left"/>
    </w:lvl>
    <w:lvl w:ilvl="3" w:tplc="6DA6D726">
      <w:start w:val="1"/>
      <w:numFmt w:val="bullet"/>
      <w:lvlText w:val=""/>
      <w:lvlJc w:val="left"/>
    </w:lvl>
    <w:lvl w:ilvl="4" w:tplc="86DABFBC">
      <w:start w:val="1"/>
      <w:numFmt w:val="bullet"/>
      <w:lvlText w:val=""/>
      <w:lvlJc w:val="left"/>
    </w:lvl>
    <w:lvl w:ilvl="5" w:tplc="33C205FE">
      <w:start w:val="1"/>
      <w:numFmt w:val="bullet"/>
      <w:lvlText w:val=""/>
      <w:lvlJc w:val="left"/>
    </w:lvl>
    <w:lvl w:ilvl="6" w:tplc="3286BD40">
      <w:start w:val="1"/>
      <w:numFmt w:val="bullet"/>
      <w:lvlText w:val=""/>
      <w:lvlJc w:val="left"/>
    </w:lvl>
    <w:lvl w:ilvl="7" w:tplc="D812CDB8">
      <w:start w:val="1"/>
      <w:numFmt w:val="bullet"/>
      <w:lvlText w:val=""/>
      <w:lvlJc w:val="left"/>
    </w:lvl>
    <w:lvl w:ilvl="8" w:tplc="87BA5FBC">
      <w:start w:val="1"/>
      <w:numFmt w:val="bullet"/>
      <w:lvlText w:val=""/>
      <w:lvlJc w:val="left"/>
    </w:lvl>
  </w:abstractNum>
  <w:abstractNum w:abstractNumId="20" w15:restartNumberingAfterBreak="0">
    <w:nsid w:val="00000019"/>
    <w:multiLevelType w:val="hybridMultilevel"/>
    <w:tmpl w:val="2CA88610"/>
    <w:lvl w:ilvl="0" w:tplc="41862C4C">
      <w:start w:val="1"/>
      <w:numFmt w:val="decimal"/>
      <w:lvlText w:val="%1."/>
      <w:lvlJc w:val="left"/>
    </w:lvl>
    <w:lvl w:ilvl="1" w:tplc="A52ADE9E">
      <w:start w:val="1"/>
      <w:numFmt w:val="bullet"/>
      <w:lvlText w:val=""/>
      <w:lvlJc w:val="left"/>
    </w:lvl>
    <w:lvl w:ilvl="2" w:tplc="F5906038">
      <w:start w:val="1"/>
      <w:numFmt w:val="bullet"/>
      <w:lvlText w:val=""/>
      <w:lvlJc w:val="left"/>
    </w:lvl>
    <w:lvl w:ilvl="3" w:tplc="DE0C3598">
      <w:start w:val="1"/>
      <w:numFmt w:val="bullet"/>
      <w:lvlText w:val=""/>
      <w:lvlJc w:val="left"/>
    </w:lvl>
    <w:lvl w:ilvl="4" w:tplc="75D60CAC">
      <w:start w:val="1"/>
      <w:numFmt w:val="bullet"/>
      <w:lvlText w:val=""/>
      <w:lvlJc w:val="left"/>
    </w:lvl>
    <w:lvl w:ilvl="5" w:tplc="8B8AD652">
      <w:start w:val="1"/>
      <w:numFmt w:val="bullet"/>
      <w:lvlText w:val=""/>
      <w:lvlJc w:val="left"/>
    </w:lvl>
    <w:lvl w:ilvl="6" w:tplc="A41A2692">
      <w:start w:val="1"/>
      <w:numFmt w:val="bullet"/>
      <w:lvlText w:val=""/>
      <w:lvlJc w:val="left"/>
    </w:lvl>
    <w:lvl w:ilvl="7" w:tplc="1DD49B0C">
      <w:start w:val="1"/>
      <w:numFmt w:val="bullet"/>
      <w:lvlText w:val=""/>
      <w:lvlJc w:val="left"/>
    </w:lvl>
    <w:lvl w:ilvl="8" w:tplc="BCDAABEE">
      <w:start w:val="1"/>
      <w:numFmt w:val="bullet"/>
      <w:lvlText w:val=""/>
      <w:lvlJc w:val="left"/>
    </w:lvl>
  </w:abstractNum>
  <w:abstractNum w:abstractNumId="21" w15:restartNumberingAfterBreak="0">
    <w:nsid w:val="0000001A"/>
    <w:multiLevelType w:val="hybridMultilevel"/>
    <w:tmpl w:val="0836C40E"/>
    <w:lvl w:ilvl="0" w:tplc="401842DA">
      <w:start w:val="1"/>
      <w:numFmt w:val="decimal"/>
      <w:lvlText w:val="%1."/>
      <w:lvlJc w:val="left"/>
    </w:lvl>
    <w:lvl w:ilvl="1" w:tplc="1FC060EC">
      <w:start w:val="1"/>
      <w:numFmt w:val="bullet"/>
      <w:lvlText w:val=""/>
      <w:lvlJc w:val="left"/>
    </w:lvl>
    <w:lvl w:ilvl="2" w:tplc="B13CED86">
      <w:start w:val="1"/>
      <w:numFmt w:val="bullet"/>
      <w:lvlText w:val=""/>
      <w:lvlJc w:val="left"/>
    </w:lvl>
    <w:lvl w:ilvl="3" w:tplc="D2CA08C0">
      <w:start w:val="1"/>
      <w:numFmt w:val="bullet"/>
      <w:lvlText w:val=""/>
      <w:lvlJc w:val="left"/>
    </w:lvl>
    <w:lvl w:ilvl="4" w:tplc="E848A3D0">
      <w:start w:val="1"/>
      <w:numFmt w:val="bullet"/>
      <w:lvlText w:val=""/>
      <w:lvlJc w:val="left"/>
    </w:lvl>
    <w:lvl w:ilvl="5" w:tplc="E85C9E4C">
      <w:start w:val="1"/>
      <w:numFmt w:val="bullet"/>
      <w:lvlText w:val=""/>
      <w:lvlJc w:val="left"/>
    </w:lvl>
    <w:lvl w:ilvl="6" w:tplc="7548B7F4">
      <w:start w:val="1"/>
      <w:numFmt w:val="bullet"/>
      <w:lvlText w:val=""/>
      <w:lvlJc w:val="left"/>
    </w:lvl>
    <w:lvl w:ilvl="7" w:tplc="AB849CCC">
      <w:start w:val="1"/>
      <w:numFmt w:val="bullet"/>
      <w:lvlText w:val=""/>
      <w:lvlJc w:val="left"/>
    </w:lvl>
    <w:lvl w:ilvl="8" w:tplc="ACDE670C">
      <w:start w:val="1"/>
      <w:numFmt w:val="bullet"/>
      <w:lvlText w:val=""/>
      <w:lvlJc w:val="left"/>
    </w:lvl>
  </w:abstractNum>
  <w:abstractNum w:abstractNumId="22" w15:restartNumberingAfterBreak="0">
    <w:nsid w:val="0000001C"/>
    <w:multiLevelType w:val="hybridMultilevel"/>
    <w:tmpl w:val="3A95F874"/>
    <w:lvl w:ilvl="0" w:tplc="9724D3D0">
      <w:start w:val="1"/>
      <w:numFmt w:val="decimal"/>
      <w:lvlText w:val="%1."/>
      <w:lvlJc w:val="left"/>
    </w:lvl>
    <w:lvl w:ilvl="1" w:tplc="57F233BE">
      <w:start w:val="1"/>
      <w:numFmt w:val="bullet"/>
      <w:lvlText w:val=""/>
      <w:lvlJc w:val="left"/>
    </w:lvl>
    <w:lvl w:ilvl="2" w:tplc="4AECD062">
      <w:start w:val="1"/>
      <w:numFmt w:val="bullet"/>
      <w:lvlText w:val=""/>
      <w:lvlJc w:val="left"/>
    </w:lvl>
    <w:lvl w:ilvl="3" w:tplc="E6F6E6D6">
      <w:start w:val="1"/>
      <w:numFmt w:val="bullet"/>
      <w:lvlText w:val=""/>
      <w:lvlJc w:val="left"/>
    </w:lvl>
    <w:lvl w:ilvl="4" w:tplc="4C9EB578">
      <w:start w:val="1"/>
      <w:numFmt w:val="bullet"/>
      <w:lvlText w:val=""/>
      <w:lvlJc w:val="left"/>
    </w:lvl>
    <w:lvl w:ilvl="5" w:tplc="467C89E0">
      <w:start w:val="1"/>
      <w:numFmt w:val="bullet"/>
      <w:lvlText w:val=""/>
      <w:lvlJc w:val="left"/>
    </w:lvl>
    <w:lvl w:ilvl="6" w:tplc="BC325318">
      <w:start w:val="1"/>
      <w:numFmt w:val="bullet"/>
      <w:lvlText w:val=""/>
      <w:lvlJc w:val="left"/>
    </w:lvl>
    <w:lvl w:ilvl="7" w:tplc="55586A7C">
      <w:start w:val="1"/>
      <w:numFmt w:val="bullet"/>
      <w:lvlText w:val=""/>
      <w:lvlJc w:val="left"/>
    </w:lvl>
    <w:lvl w:ilvl="8" w:tplc="8292AF0E">
      <w:start w:val="1"/>
      <w:numFmt w:val="bullet"/>
      <w:lvlText w:val=""/>
      <w:lvlJc w:val="left"/>
    </w:lvl>
  </w:abstractNum>
  <w:abstractNum w:abstractNumId="23" w15:restartNumberingAfterBreak="0">
    <w:nsid w:val="3B3801A8"/>
    <w:multiLevelType w:val="hybridMultilevel"/>
    <w:tmpl w:val="8EE2F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91ED7"/>
    <w:multiLevelType w:val="hybridMultilevel"/>
    <w:tmpl w:val="D16006B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7C9A7536"/>
    <w:multiLevelType w:val="hybridMultilevel"/>
    <w:tmpl w:val="48381FA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E0"/>
    <w:rsid w:val="0030141D"/>
    <w:rsid w:val="00317E85"/>
    <w:rsid w:val="00346A4A"/>
    <w:rsid w:val="00566DA2"/>
    <w:rsid w:val="00575BE2"/>
    <w:rsid w:val="006A7899"/>
    <w:rsid w:val="00790A0D"/>
    <w:rsid w:val="00793E43"/>
    <w:rsid w:val="008A6C63"/>
    <w:rsid w:val="00A734AF"/>
    <w:rsid w:val="00A74BE0"/>
    <w:rsid w:val="00AA015B"/>
    <w:rsid w:val="00D544EC"/>
    <w:rsid w:val="00DE7675"/>
    <w:rsid w:val="00E427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D53B"/>
  <w15:docId w15:val="{208930ED-9D15-48C8-AB40-6565D13C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AF"/>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A734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AF"/>
    <w:pPr>
      <w:tabs>
        <w:tab w:val="center" w:pos="4513"/>
        <w:tab w:val="right" w:pos="9026"/>
      </w:tabs>
    </w:pPr>
  </w:style>
  <w:style w:type="character" w:customStyle="1" w:styleId="HeaderChar">
    <w:name w:val="Header Char"/>
    <w:basedOn w:val="DefaultParagraphFont"/>
    <w:link w:val="Header"/>
    <w:uiPriority w:val="99"/>
    <w:rsid w:val="00A734AF"/>
  </w:style>
  <w:style w:type="paragraph" w:styleId="Footer">
    <w:name w:val="footer"/>
    <w:basedOn w:val="Normal"/>
    <w:link w:val="FooterChar"/>
    <w:uiPriority w:val="99"/>
    <w:unhideWhenUsed/>
    <w:rsid w:val="00A734AF"/>
    <w:pPr>
      <w:tabs>
        <w:tab w:val="center" w:pos="4513"/>
        <w:tab w:val="right" w:pos="9026"/>
      </w:tabs>
    </w:pPr>
  </w:style>
  <w:style w:type="character" w:customStyle="1" w:styleId="FooterChar">
    <w:name w:val="Footer Char"/>
    <w:basedOn w:val="DefaultParagraphFont"/>
    <w:link w:val="Footer"/>
    <w:uiPriority w:val="99"/>
    <w:rsid w:val="00A734AF"/>
  </w:style>
  <w:style w:type="paragraph" w:styleId="ListParagraph">
    <w:name w:val="List Paragraph"/>
    <w:basedOn w:val="Normal"/>
    <w:qFormat/>
    <w:rsid w:val="00A734AF"/>
    <w:pPr>
      <w:ind w:left="720"/>
      <w:contextualSpacing/>
    </w:pPr>
  </w:style>
  <w:style w:type="character" w:customStyle="1" w:styleId="Heading1Char">
    <w:name w:val="Heading 1 Char"/>
    <w:basedOn w:val="DefaultParagraphFont"/>
    <w:link w:val="Heading1"/>
    <w:uiPriority w:val="9"/>
    <w:rsid w:val="00A734A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buddy</dc:creator>
  <cp:lastModifiedBy>narwani</cp:lastModifiedBy>
  <cp:revision>2</cp:revision>
  <dcterms:created xsi:type="dcterms:W3CDTF">2019-07-17T09:30:00Z</dcterms:created>
  <dcterms:modified xsi:type="dcterms:W3CDTF">2019-07-17T09:30:00Z</dcterms:modified>
</cp:coreProperties>
</file>